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48" w:rsidRDefault="003B4048">
      <w:pPr>
        <w:spacing w:after="0" w:line="200" w:lineRule="auto"/>
      </w:pPr>
      <w:bookmarkStart w:id="0" w:name="_GoBack"/>
      <w:bookmarkEnd w:id="0"/>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AC4EA2" w:rsidRDefault="00047E5F" w:rsidP="00AC4EA2">
      <w:pPr>
        <w:spacing w:after="0" w:line="240" w:lineRule="auto"/>
        <w:rPr>
          <w:rFonts w:ascii="Arial" w:eastAsia="Arial" w:hAnsi="Arial" w:cs="Arial"/>
        </w:rPr>
      </w:pPr>
      <w:r>
        <w:rPr>
          <w:noProof/>
          <w:lang w:val="en-US"/>
        </w:rPr>
        <w:drawing>
          <wp:inline distT="0" distB="0" distL="0" distR="0">
            <wp:extent cx="5837555" cy="144589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37555" cy="1445895"/>
                    </a:xfrm>
                    <a:prstGeom prst="rect">
                      <a:avLst/>
                    </a:prstGeom>
                    <a:noFill/>
                    <a:ln w="9525">
                      <a:noFill/>
                      <a:miter lim="800000"/>
                      <a:headEnd/>
                      <a:tailEnd/>
                    </a:ln>
                  </pic:spPr>
                </pic:pic>
              </a:graphicData>
            </a:graphic>
          </wp:inline>
        </w:drawing>
      </w:r>
    </w:p>
    <w:p w:rsidR="003B4048" w:rsidRDefault="003B4048">
      <w:pPr>
        <w:spacing w:before="11" w:after="0" w:line="220" w:lineRule="auto"/>
        <w:rPr>
          <w:rFonts w:ascii="Arial" w:eastAsia="Arial" w:hAnsi="Arial" w:cs="Arial"/>
        </w:rPr>
      </w:pPr>
    </w:p>
    <w:p w:rsidR="00AC4EA2" w:rsidRDefault="00AC4EA2">
      <w:pPr>
        <w:spacing w:before="11" w:after="0" w:line="220" w:lineRule="auto"/>
        <w:rPr>
          <w:rFonts w:ascii="Arial" w:eastAsia="Arial" w:hAnsi="Arial" w:cs="Arial"/>
        </w:rPr>
      </w:pPr>
    </w:p>
    <w:p w:rsidR="00AC4EA2" w:rsidRDefault="00AC4EA2">
      <w:pPr>
        <w:spacing w:before="11" w:after="0" w:line="220" w:lineRule="auto"/>
        <w:rPr>
          <w:rFonts w:ascii="Arial" w:eastAsia="Arial" w:hAnsi="Arial" w:cs="Arial"/>
        </w:rPr>
      </w:pPr>
    </w:p>
    <w:p w:rsidR="003B4048" w:rsidRPr="00AC4EA2" w:rsidRDefault="003B4048" w:rsidP="00AC4EA2">
      <w:pPr>
        <w:rPr>
          <w:rFonts w:ascii="Arial" w:eastAsia="Calibri" w:hAnsi="Arial" w:cs="Arial"/>
          <w:color w:val="auto"/>
          <w:sz w:val="52"/>
          <w:szCs w:val="52"/>
          <w:lang w:eastAsia="en-US"/>
        </w:rPr>
      </w:pPr>
      <w:r w:rsidRPr="00AC4EA2">
        <w:rPr>
          <w:rFonts w:ascii="Arial" w:eastAsia="Calibri" w:hAnsi="Arial" w:cs="Arial"/>
          <w:color w:val="auto"/>
          <w:sz w:val="52"/>
          <w:szCs w:val="52"/>
          <w:lang w:eastAsia="en-US"/>
        </w:rPr>
        <w:t>Jaarplan MR Immanu</w:t>
      </w:r>
      <w:r w:rsidR="00B147D5">
        <w:rPr>
          <w:rFonts w:ascii="Arial" w:eastAsia="Calibri" w:hAnsi="Arial" w:cs="Arial"/>
          <w:color w:val="auto"/>
          <w:sz w:val="52"/>
          <w:szCs w:val="52"/>
          <w:lang w:eastAsia="en-US"/>
        </w:rPr>
        <w:t>e</w:t>
      </w:r>
      <w:r w:rsidRPr="00AC4EA2">
        <w:rPr>
          <w:rFonts w:ascii="Arial" w:eastAsia="Calibri" w:hAnsi="Arial" w:cs="Arial"/>
          <w:color w:val="auto"/>
          <w:sz w:val="52"/>
          <w:szCs w:val="52"/>
          <w:lang w:eastAsia="en-US"/>
        </w:rPr>
        <w:t>lschool</w:t>
      </w:r>
    </w:p>
    <w:p w:rsidR="003B4048" w:rsidRPr="00AC4EA2" w:rsidRDefault="000302E8" w:rsidP="00AC4EA2">
      <w:pPr>
        <w:rPr>
          <w:rFonts w:ascii="Arial" w:eastAsia="Calibri" w:hAnsi="Arial" w:cs="Arial"/>
          <w:color w:val="auto"/>
          <w:sz w:val="52"/>
          <w:szCs w:val="52"/>
          <w:lang w:eastAsia="en-US"/>
        </w:rPr>
      </w:pPr>
      <w:r>
        <w:rPr>
          <w:rFonts w:ascii="Arial" w:eastAsia="Calibri" w:hAnsi="Arial" w:cs="Arial"/>
          <w:color w:val="auto"/>
          <w:sz w:val="52"/>
          <w:szCs w:val="52"/>
          <w:lang w:eastAsia="en-US"/>
        </w:rPr>
        <w:t>2014-2016</w:t>
      </w: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Default="003B4048">
      <w:pPr>
        <w:spacing w:before="11" w:after="0" w:line="220" w:lineRule="auto"/>
        <w:rPr>
          <w:rFonts w:ascii="Arial" w:eastAsia="Arial" w:hAnsi="Arial" w:cs="Arial"/>
        </w:rPr>
      </w:pPr>
    </w:p>
    <w:p w:rsidR="003B4048" w:rsidRDefault="003B4048">
      <w:pPr>
        <w:spacing w:after="0" w:line="240" w:lineRule="auto"/>
        <w:ind w:left="-567"/>
        <w:rPr>
          <w:rFonts w:ascii="Arial" w:eastAsia="Arial" w:hAnsi="Arial" w:cs="Arial"/>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A05A2D" w:rsidRDefault="00A05A2D" w:rsidP="00653D34">
      <w:pPr>
        <w:spacing w:after="0" w:line="240" w:lineRule="auto"/>
        <w:ind w:left="360" w:hanging="360"/>
        <w:rPr>
          <w:rFonts w:ascii="Arial" w:eastAsia="Times New Roman" w:hAnsi="Arial" w:cs="Arial"/>
          <w:b/>
          <w:bCs/>
          <w:color w:val="365F91"/>
          <w:sz w:val="28"/>
          <w:szCs w:val="28"/>
        </w:rPr>
      </w:pPr>
    </w:p>
    <w:p w:rsidR="00817107" w:rsidRDefault="00B147D5" w:rsidP="00653D34">
      <w:pPr>
        <w:spacing w:after="0" w:line="240" w:lineRule="auto"/>
        <w:ind w:left="360" w:hanging="360"/>
        <w:rPr>
          <w:rFonts w:ascii="Arial" w:eastAsia="Times New Roman" w:hAnsi="Arial" w:cs="Arial"/>
          <w:b/>
          <w:bCs/>
          <w:color w:val="365F91"/>
          <w:sz w:val="28"/>
          <w:szCs w:val="28"/>
        </w:rPr>
      </w:pPr>
      <w:r>
        <w:rPr>
          <w:rFonts w:ascii="Arial" w:eastAsia="Times New Roman" w:hAnsi="Arial" w:cs="Arial"/>
          <w:b/>
          <w:bCs/>
          <w:color w:val="365F91"/>
          <w:sz w:val="28"/>
          <w:szCs w:val="28"/>
        </w:rPr>
        <w:t xml:space="preserve">Versie </w:t>
      </w:r>
      <w:r w:rsidR="000302E8">
        <w:rPr>
          <w:rFonts w:ascii="Arial" w:eastAsia="Times New Roman" w:hAnsi="Arial" w:cs="Arial"/>
          <w:b/>
          <w:bCs/>
          <w:color w:val="365F91"/>
          <w:sz w:val="28"/>
          <w:szCs w:val="28"/>
        </w:rPr>
        <w:t>maart 2015</w:t>
      </w:r>
      <w:r w:rsidR="00653D34">
        <w:rPr>
          <w:rFonts w:ascii="Arial" w:eastAsia="Times New Roman" w:hAnsi="Arial" w:cs="Arial"/>
          <w:b/>
          <w:bCs/>
          <w:color w:val="365F91"/>
          <w:sz w:val="28"/>
          <w:szCs w:val="28"/>
        </w:rPr>
        <w:br w:type="page"/>
      </w:r>
    </w:p>
    <w:sdt>
      <w:sdtPr>
        <w:rPr>
          <w:rFonts w:ascii="Trebuchet MS" w:eastAsia="Trebuchet MS" w:hAnsi="Trebuchet MS" w:cs="Trebuchet MS"/>
          <w:b w:val="0"/>
          <w:bCs w:val="0"/>
          <w:color w:val="000000"/>
          <w:sz w:val="22"/>
          <w:szCs w:val="22"/>
          <w:lang w:eastAsia="nl-NL"/>
        </w:rPr>
        <w:id w:val="2875241"/>
        <w:docPartObj>
          <w:docPartGallery w:val="Table of Contents"/>
          <w:docPartUnique/>
        </w:docPartObj>
      </w:sdtPr>
      <w:sdtEndPr/>
      <w:sdtContent>
        <w:p w:rsidR="00817107" w:rsidRDefault="00817107">
          <w:pPr>
            <w:pStyle w:val="Kopvaninhoudsopgave"/>
          </w:pPr>
          <w:r>
            <w:t>Inhoud</w:t>
          </w:r>
        </w:p>
        <w:p w:rsidR="00C400F6" w:rsidRDefault="00280015">
          <w:pPr>
            <w:pStyle w:val="Inhopg1"/>
            <w:tabs>
              <w:tab w:val="left" w:pos="440"/>
              <w:tab w:val="right" w:leader="dot" w:pos="9196"/>
            </w:tabs>
            <w:rPr>
              <w:rFonts w:asciiTheme="minorHAnsi" w:eastAsiaTheme="minorEastAsia" w:hAnsiTheme="minorHAnsi" w:cstheme="minorBidi"/>
              <w:noProof/>
              <w:color w:val="auto"/>
            </w:rPr>
          </w:pPr>
          <w:r>
            <w:fldChar w:fldCharType="begin"/>
          </w:r>
          <w:r w:rsidR="00817107">
            <w:instrText xml:space="preserve"> TOC \o "1-3" \h \z \u </w:instrText>
          </w:r>
          <w:r>
            <w:fldChar w:fldCharType="separate"/>
          </w:r>
          <w:hyperlink w:anchor="_Toc335393000" w:history="1">
            <w:r w:rsidR="00C400F6" w:rsidRPr="001E54AE">
              <w:rPr>
                <w:rStyle w:val="Hyperlink"/>
                <w:noProof/>
              </w:rPr>
              <w:t>1.</w:t>
            </w:r>
            <w:r w:rsidR="00C400F6">
              <w:rPr>
                <w:rFonts w:asciiTheme="minorHAnsi" w:eastAsiaTheme="minorEastAsia" w:hAnsiTheme="minorHAnsi" w:cstheme="minorBidi"/>
                <w:noProof/>
                <w:color w:val="auto"/>
              </w:rPr>
              <w:tab/>
            </w:r>
            <w:r w:rsidR="00C400F6" w:rsidRPr="001E54AE">
              <w:rPr>
                <w:rStyle w:val="Hyperlink"/>
                <w:noProof/>
              </w:rPr>
              <w:t>Inleiding</w:t>
            </w:r>
            <w:r w:rsidR="00C400F6">
              <w:rPr>
                <w:noProof/>
                <w:webHidden/>
              </w:rPr>
              <w:tab/>
            </w:r>
            <w:r>
              <w:rPr>
                <w:noProof/>
                <w:webHidden/>
              </w:rPr>
              <w:fldChar w:fldCharType="begin"/>
            </w:r>
            <w:r w:rsidR="00C400F6">
              <w:rPr>
                <w:noProof/>
                <w:webHidden/>
              </w:rPr>
              <w:instrText xml:space="preserve"> PAGEREF _Toc335393000 \h </w:instrText>
            </w:r>
            <w:r>
              <w:rPr>
                <w:noProof/>
                <w:webHidden/>
              </w:rPr>
            </w:r>
            <w:r>
              <w:rPr>
                <w:noProof/>
                <w:webHidden/>
              </w:rPr>
              <w:fldChar w:fldCharType="separate"/>
            </w:r>
            <w:r w:rsidR="00C400F6">
              <w:rPr>
                <w:noProof/>
                <w:webHidden/>
              </w:rPr>
              <w:t>3</w:t>
            </w:r>
            <w:r>
              <w:rPr>
                <w:noProof/>
                <w:webHidden/>
              </w:rPr>
              <w:fldChar w:fldCharType="end"/>
            </w:r>
          </w:hyperlink>
        </w:p>
        <w:p w:rsidR="00C400F6" w:rsidRDefault="00C93376">
          <w:pPr>
            <w:pStyle w:val="Inhopg1"/>
            <w:tabs>
              <w:tab w:val="left" w:pos="440"/>
              <w:tab w:val="right" w:leader="dot" w:pos="9196"/>
            </w:tabs>
            <w:rPr>
              <w:rFonts w:asciiTheme="minorHAnsi" w:eastAsiaTheme="minorEastAsia" w:hAnsiTheme="minorHAnsi" w:cstheme="minorBidi"/>
              <w:noProof/>
              <w:color w:val="auto"/>
            </w:rPr>
          </w:pPr>
          <w:hyperlink w:anchor="_Toc335393001" w:history="1">
            <w:r w:rsidR="00C400F6" w:rsidRPr="001E54AE">
              <w:rPr>
                <w:rStyle w:val="Hyperlink"/>
                <w:noProof/>
              </w:rPr>
              <w:t>2.</w:t>
            </w:r>
            <w:r w:rsidR="00C400F6">
              <w:rPr>
                <w:rFonts w:asciiTheme="minorHAnsi" w:eastAsiaTheme="minorEastAsia" w:hAnsiTheme="minorHAnsi" w:cstheme="minorBidi"/>
                <w:noProof/>
                <w:color w:val="auto"/>
              </w:rPr>
              <w:tab/>
            </w:r>
            <w:r w:rsidR="00C400F6" w:rsidRPr="001E54AE">
              <w:rPr>
                <w:rStyle w:val="Hyperlink"/>
                <w:noProof/>
              </w:rPr>
              <w:t>De Missie en visie</w:t>
            </w:r>
            <w:r w:rsidR="00C400F6">
              <w:rPr>
                <w:noProof/>
                <w:webHidden/>
              </w:rPr>
              <w:tab/>
            </w:r>
            <w:r w:rsidR="00280015">
              <w:rPr>
                <w:noProof/>
                <w:webHidden/>
              </w:rPr>
              <w:fldChar w:fldCharType="begin"/>
            </w:r>
            <w:r w:rsidR="00C400F6">
              <w:rPr>
                <w:noProof/>
                <w:webHidden/>
              </w:rPr>
              <w:instrText xml:space="preserve"> PAGEREF _Toc335393001 \h </w:instrText>
            </w:r>
            <w:r w:rsidR="00280015">
              <w:rPr>
                <w:noProof/>
                <w:webHidden/>
              </w:rPr>
            </w:r>
            <w:r w:rsidR="00280015">
              <w:rPr>
                <w:noProof/>
                <w:webHidden/>
              </w:rPr>
              <w:fldChar w:fldCharType="separate"/>
            </w:r>
            <w:r w:rsidR="00C400F6">
              <w:rPr>
                <w:noProof/>
                <w:webHidden/>
              </w:rPr>
              <w:t>3</w:t>
            </w:r>
            <w:r w:rsidR="00280015">
              <w:rPr>
                <w:noProof/>
                <w:webHidden/>
              </w:rPr>
              <w:fldChar w:fldCharType="end"/>
            </w:r>
          </w:hyperlink>
        </w:p>
        <w:p w:rsidR="00C400F6" w:rsidRDefault="00C93376">
          <w:pPr>
            <w:pStyle w:val="Inhopg2"/>
            <w:tabs>
              <w:tab w:val="right" w:leader="dot" w:pos="9196"/>
            </w:tabs>
            <w:rPr>
              <w:rFonts w:asciiTheme="minorHAnsi" w:eastAsiaTheme="minorEastAsia" w:hAnsiTheme="minorHAnsi" w:cstheme="minorBidi"/>
              <w:noProof/>
              <w:color w:val="auto"/>
            </w:rPr>
          </w:pPr>
          <w:hyperlink w:anchor="_Toc335393002" w:history="1">
            <w:r w:rsidR="00C400F6" w:rsidRPr="001E54AE">
              <w:rPr>
                <w:rStyle w:val="Hyperlink"/>
                <w:noProof/>
              </w:rPr>
              <w:t>2.1 De  Missie</w:t>
            </w:r>
            <w:r w:rsidR="00C400F6">
              <w:rPr>
                <w:noProof/>
                <w:webHidden/>
              </w:rPr>
              <w:tab/>
            </w:r>
            <w:r w:rsidR="00280015">
              <w:rPr>
                <w:noProof/>
                <w:webHidden/>
              </w:rPr>
              <w:fldChar w:fldCharType="begin"/>
            </w:r>
            <w:r w:rsidR="00C400F6">
              <w:rPr>
                <w:noProof/>
                <w:webHidden/>
              </w:rPr>
              <w:instrText xml:space="preserve"> PAGEREF _Toc335393002 \h </w:instrText>
            </w:r>
            <w:r w:rsidR="00280015">
              <w:rPr>
                <w:noProof/>
                <w:webHidden/>
              </w:rPr>
            </w:r>
            <w:r w:rsidR="00280015">
              <w:rPr>
                <w:noProof/>
                <w:webHidden/>
              </w:rPr>
              <w:fldChar w:fldCharType="separate"/>
            </w:r>
            <w:r w:rsidR="00C400F6">
              <w:rPr>
                <w:noProof/>
                <w:webHidden/>
              </w:rPr>
              <w:t>3</w:t>
            </w:r>
            <w:r w:rsidR="00280015">
              <w:rPr>
                <w:noProof/>
                <w:webHidden/>
              </w:rPr>
              <w:fldChar w:fldCharType="end"/>
            </w:r>
          </w:hyperlink>
        </w:p>
        <w:p w:rsidR="00C400F6" w:rsidRDefault="00C93376">
          <w:pPr>
            <w:pStyle w:val="Inhopg2"/>
            <w:tabs>
              <w:tab w:val="right" w:leader="dot" w:pos="9196"/>
            </w:tabs>
            <w:rPr>
              <w:rFonts w:asciiTheme="minorHAnsi" w:eastAsiaTheme="minorEastAsia" w:hAnsiTheme="minorHAnsi" w:cstheme="minorBidi"/>
              <w:noProof/>
              <w:color w:val="auto"/>
            </w:rPr>
          </w:pPr>
          <w:hyperlink w:anchor="_Toc335393003" w:history="1">
            <w:r w:rsidR="00C400F6" w:rsidRPr="001E54AE">
              <w:rPr>
                <w:rStyle w:val="Hyperlink"/>
                <w:noProof/>
              </w:rPr>
              <w:t>2.2 De Visie</w:t>
            </w:r>
            <w:r w:rsidR="00C400F6">
              <w:rPr>
                <w:noProof/>
                <w:webHidden/>
              </w:rPr>
              <w:tab/>
            </w:r>
            <w:r w:rsidR="00280015">
              <w:rPr>
                <w:noProof/>
                <w:webHidden/>
              </w:rPr>
              <w:fldChar w:fldCharType="begin"/>
            </w:r>
            <w:r w:rsidR="00C400F6">
              <w:rPr>
                <w:noProof/>
                <w:webHidden/>
              </w:rPr>
              <w:instrText xml:space="preserve"> PAGEREF _Toc335393003 \h </w:instrText>
            </w:r>
            <w:r w:rsidR="00280015">
              <w:rPr>
                <w:noProof/>
                <w:webHidden/>
              </w:rPr>
            </w:r>
            <w:r w:rsidR="00280015">
              <w:rPr>
                <w:noProof/>
                <w:webHidden/>
              </w:rPr>
              <w:fldChar w:fldCharType="separate"/>
            </w:r>
            <w:r w:rsidR="00C400F6">
              <w:rPr>
                <w:noProof/>
                <w:webHidden/>
              </w:rPr>
              <w:t>3</w:t>
            </w:r>
            <w:r w:rsidR="00280015">
              <w:rPr>
                <w:noProof/>
                <w:webHidden/>
              </w:rPr>
              <w:fldChar w:fldCharType="end"/>
            </w:r>
          </w:hyperlink>
        </w:p>
        <w:p w:rsidR="00C400F6" w:rsidRDefault="00C93376">
          <w:pPr>
            <w:pStyle w:val="Inhopg1"/>
            <w:tabs>
              <w:tab w:val="left" w:pos="440"/>
              <w:tab w:val="right" w:leader="dot" w:pos="9196"/>
            </w:tabs>
            <w:rPr>
              <w:rFonts w:asciiTheme="minorHAnsi" w:eastAsiaTheme="minorEastAsia" w:hAnsiTheme="minorHAnsi" w:cstheme="minorBidi"/>
              <w:noProof/>
              <w:color w:val="auto"/>
            </w:rPr>
          </w:pPr>
          <w:hyperlink w:anchor="_Toc335393004" w:history="1">
            <w:r w:rsidR="00C400F6" w:rsidRPr="001E54AE">
              <w:rPr>
                <w:rStyle w:val="Hyperlink"/>
                <w:noProof/>
              </w:rPr>
              <w:t>3.</w:t>
            </w:r>
            <w:r w:rsidR="00C400F6">
              <w:rPr>
                <w:rFonts w:asciiTheme="minorHAnsi" w:eastAsiaTheme="minorEastAsia" w:hAnsiTheme="minorHAnsi" w:cstheme="minorBidi"/>
                <w:noProof/>
                <w:color w:val="auto"/>
              </w:rPr>
              <w:tab/>
            </w:r>
            <w:r w:rsidR="00C400F6" w:rsidRPr="001E54AE">
              <w:rPr>
                <w:rStyle w:val="Hyperlink"/>
                <w:noProof/>
              </w:rPr>
              <w:t>Taakstelling</w:t>
            </w:r>
            <w:r w:rsidR="00C400F6">
              <w:rPr>
                <w:noProof/>
                <w:webHidden/>
              </w:rPr>
              <w:tab/>
            </w:r>
            <w:r w:rsidR="00280015">
              <w:rPr>
                <w:noProof/>
                <w:webHidden/>
              </w:rPr>
              <w:fldChar w:fldCharType="begin"/>
            </w:r>
            <w:r w:rsidR="00C400F6">
              <w:rPr>
                <w:noProof/>
                <w:webHidden/>
              </w:rPr>
              <w:instrText xml:space="preserve"> PAGEREF _Toc335393004 \h </w:instrText>
            </w:r>
            <w:r w:rsidR="00280015">
              <w:rPr>
                <w:noProof/>
                <w:webHidden/>
              </w:rPr>
            </w:r>
            <w:r w:rsidR="00280015">
              <w:rPr>
                <w:noProof/>
                <w:webHidden/>
              </w:rPr>
              <w:fldChar w:fldCharType="separate"/>
            </w:r>
            <w:r w:rsidR="00C400F6">
              <w:rPr>
                <w:noProof/>
                <w:webHidden/>
              </w:rPr>
              <w:t>3</w:t>
            </w:r>
            <w:r w:rsidR="00280015">
              <w:rPr>
                <w:noProof/>
                <w:webHidden/>
              </w:rPr>
              <w:fldChar w:fldCharType="end"/>
            </w:r>
          </w:hyperlink>
        </w:p>
        <w:p w:rsidR="00C400F6" w:rsidRDefault="00C93376">
          <w:pPr>
            <w:pStyle w:val="Inhopg1"/>
            <w:tabs>
              <w:tab w:val="left" w:pos="440"/>
              <w:tab w:val="right" w:leader="dot" w:pos="9196"/>
            </w:tabs>
            <w:rPr>
              <w:rFonts w:asciiTheme="minorHAnsi" w:eastAsiaTheme="minorEastAsia" w:hAnsiTheme="minorHAnsi" w:cstheme="minorBidi"/>
              <w:noProof/>
              <w:color w:val="auto"/>
            </w:rPr>
          </w:pPr>
          <w:hyperlink w:anchor="_Toc335393005" w:history="1">
            <w:r w:rsidR="00C400F6" w:rsidRPr="001E54AE">
              <w:rPr>
                <w:rStyle w:val="Hyperlink"/>
                <w:noProof/>
              </w:rPr>
              <w:t>4.</w:t>
            </w:r>
            <w:r w:rsidR="00C400F6">
              <w:rPr>
                <w:rFonts w:asciiTheme="minorHAnsi" w:eastAsiaTheme="minorEastAsia" w:hAnsiTheme="minorHAnsi" w:cstheme="minorBidi"/>
                <w:noProof/>
                <w:color w:val="auto"/>
              </w:rPr>
              <w:tab/>
            </w:r>
            <w:r w:rsidR="00C400F6" w:rsidRPr="001E54AE">
              <w:rPr>
                <w:rStyle w:val="Hyperlink"/>
                <w:noProof/>
              </w:rPr>
              <w:t>Samenstelli</w:t>
            </w:r>
            <w:r w:rsidR="000F6191">
              <w:rPr>
                <w:rStyle w:val="Hyperlink"/>
                <w:noProof/>
              </w:rPr>
              <w:t>ng en onderwerpen</w:t>
            </w:r>
            <w:r w:rsidR="00C400F6">
              <w:rPr>
                <w:noProof/>
                <w:webHidden/>
              </w:rPr>
              <w:tab/>
            </w:r>
            <w:r w:rsidR="00280015">
              <w:rPr>
                <w:noProof/>
                <w:webHidden/>
              </w:rPr>
              <w:fldChar w:fldCharType="begin"/>
            </w:r>
            <w:r w:rsidR="00C400F6">
              <w:rPr>
                <w:noProof/>
                <w:webHidden/>
              </w:rPr>
              <w:instrText xml:space="preserve"> PAGEREF _Toc335393005 \h </w:instrText>
            </w:r>
            <w:r w:rsidR="00280015">
              <w:rPr>
                <w:noProof/>
                <w:webHidden/>
              </w:rPr>
            </w:r>
            <w:r w:rsidR="00280015">
              <w:rPr>
                <w:noProof/>
                <w:webHidden/>
              </w:rPr>
              <w:fldChar w:fldCharType="separate"/>
            </w:r>
            <w:r w:rsidR="00C400F6">
              <w:rPr>
                <w:noProof/>
                <w:webHidden/>
              </w:rPr>
              <w:t>4</w:t>
            </w:r>
            <w:r w:rsidR="00280015">
              <w:rPr>
                <w:noProof/>
                <w:webHidden/>
              </w:rPr>
              <w:fldChar w:fldCharType="end"/>
            </w:r>
          </w:hyperlink>
        </w:p>
        <w:p w:rsidR="00C400F6" w:rsidRDefault="00C93376">
          <w:pPr>
            <w:pStyle w:val="Inhopg1"/>
            <w:tabs>
              <w:tab w:val="left" w:pos="440"/>
              <w:tab w:val="right" w:leader="dot" w:pos="9196"/>
            </w:tabs>
            <w:rPr>
              <w:rFonts w:asciiTheme="minorHAnsi" w:eastAsiaTheme="minorEastAsia" w:hAnsiTheme="minorHAnsi" w:cstheme="minorBidi"/>
              <w:noProof/>
              <w:color w:val="auto"/>
            </w:rPr>
          </w:pPr>
          <w:hyperlink w:anchor="_Toc335393006" w:history="1">
            <w:r w:rsidR="00C400F6" w:rsidRPr="001E54AE">
              <w:rPr>
                <w:rStyle w:val="Hyperlink"/>
                <w:noProof/>
              </w:rPr>
              <w:t>5.</w:t>
            </w:r>
            <w:r w:rsidR="00C400F6">
              <w:rPr>
                <w:rFonts w:asciiTheme="minorHAnsi" w:eastAsiaTheme="minorEastAsia" w:hAnsiTheme="minorHAnsi" w:cstheme="minorBidi"/>
                <w:noProof/>
                <w:color w:val="auto"/>
              </w:rPr>
              <w:tab/>
            </w:r>
            <w:r w:rsidR="00C400F6" w:rsidRPr="001E54AE">
              <w:rPr>
                <w:rStyle w:val="Hyperlink"/>
                <w:noProof/>
              </w:rPr>
              <w:t>Onderwerpen</w:t>
            </w:r>
            <w:r w:rsidR="00C400F6">
              <w:rPr>
                <w:noProof/>
                <w:webHidden/>
              </w:rPr>
              <w:tab/>
            </w:r>
            <w:r w:rsidR="00280015">
              <w:rPr>
                <w:noProof/>
                <w:webHidden/>
              </w:rPr>
              <w:fldChar w:fldCharType="begin"/>
            </w:r>
            <w:r w:rsidR="00C400F6">
              <w:rPr>
                <w:noProof/>
                <w:webHidden/>
              </w:rPr>
              <w:instrText xml:space="preserve"> PAGEREF _Toc335393006 \h </w:instrText>
            </w:r>
            <w:r w:rsidR="00280015">
              <w:rPr>
                <w:noProof/>
                <w:webHidden/>
              </w:rPr>
            </w:r>
            <w:r w:rsidR="00280015">
              <w:rPr>
                <w:noProof/>
                <w:webHidden/>
              </w:rPr>
              <w:fldChar w:fldCharType="separate"/>
            </w:r>
            <w:r w:rsidR="00C400F6">
              <w:rPr>
                <w:noProof/>
                <w:webHidden/>
              </w:rPr>
              <w:t>5</w:t>
            </w:r>
            <w:r w:rsidR="00280015">
              <w:rPr>
                <w:noProof/>
                <w:webHidden/>
              </w:rPr>
              <w:fldChar w:fldCharType="end"/>
            </w:r>
          </w:hyperlink>
        </w:p>
        <w:p w:rsidR="00C400F6" w:rsidRDefault="00C93376">
          <w:pPr>
            <w:pStyle w:val="Inhopg2"/>
            <w:tabs>
              <w:tab w:val="left" w:pos="880"/>
              <w:tab w:val="right" w:leader="dot" w:pos="9196"/>
            </w:tabs>
            <w:rPr>
              <w:rFonts w:asciiTheme="minorHAnsi" w:eastAsiaTheme="minorEastAsia" w:hAnsiTheme="minorHAnsi" w:cstheme="minorBidi"/>
              <w:noProof/>
              <w:color w:val="auto"/>
            </w:rPr>
          </w:pPr>
          <w:hyperlink w:anchor="_Toc335393007" w:history="1">
            <w:r w:rsidR="00C400F6" w:rsidRPr="001E54AE">
              <w:rPr>
                <w:rStyle w:val="Hyperlink"/>
                <w:noProof/>
              </w:rPr>
              <w:t>5.1</w:t>
            </w:r>
            <w:r w:rsidR="00C400F6">
              <w:rPr>
                <w:rFonts w:asciiTheme="minorHAnsi" w:eastAsiaTheme="minorEastAsia" w:hAnsiTheme="minorHAnsi" w:cstheme="minorBidi"/>
                <w:noProof/>
                <w:color w:val="auto"/>
              </w:rPr>
              <w:tab/>
            </w:r>
            <w:r w:rsidR="00C400F6" w:rsidRPr="001E54AE">
              <w:rPr>
                <w:rStyle w:val="Hyperlink"/>
                <w:noProof/>
              </w:rPr>
              <w:t>Cyclische onderwerpen</w:t>
            </w:r>
            <w:r w:rsidR="00C400F6">
              <w:rPr>
                <w:noProof/>
                <w:webHidden/>
              </w:rPr>
              <w:tab/>
            </w:r>
            <w:r w:rsidR="00280015">
              <w:rPr>
                <w:noProof/>
                <w:webHidden/>
              </w:rPr>
              <w:fldChar w:fldCharType="begin"/>
            </w:r>
            <w:r w:rsidR="00C400F6">
              <w:rPr>
                <w:noProof/>
                <w:webHidden/>
              </w:rPr>
              <w:instrText xml:space="preserve"> PAGEREF _Toc335393007 \h </w:instrText>
            </w:r>
            <w:r w:rsidR="00280015">
              <w:rPr>
                <w:noProof/>
                <w:webHidden/>
              </w:rPr>
            </w:r>
            <w:r w:rsidR="00280015">
              <w:rPr>
                <w:noProof/>
                <w:webHidden/>
              </w:rPr>
              <w:fldChar w:fldCharType="separate"/>
            </w:r>
            <w:r w:rsidR="00C400F6">
              <w:rPr>
                <w:noProof/>
                <w:webHidden/>
              </w:rPr>
              <w:t>6</w:t>
            </w:r>
            <w:r w:rsidR="00280015">
              <w:rPr>
                <w:noProof/>
                <w:webHidden/>
              </w:rPr>
              <w:fldChar w:fldCharType="end"/>
            </w:r>
          </w:hyperlink>
        </w:p>
        <w:p w:rsidR="00C400F6" w:rsidRDefault="00C93376">
          <w:pPr>
            <w:pStyle w:val="Inhopg2"/>
            <w:tabs>
              <w:tab w:val="left" w:pos="880"/>
              <w:tab w:val="right" w:leader="dot" w:pos="9196"/>
            </w:tabs>
            <w:rPr>
              <w:rFonts w:asciiTheme="minorHAnsi" w:eastAsiaTheme="minorEastAsia" w:hAnsiTheme="minorHAnsi" w:cstheme="minorBidi"/>
              <w:noProof/>
              <w:color w:val="auto"/>
            </w:rPr>
          </w:pPr>
          <w:hyperlink w:anchor="_Toc335393008" w:history="1">
            <w:r w:rsidR="00C400F6" w:rsidRPr="001E54AE">
              <w:rPr>
                <w:rStyle w:val="Hyperlink"/>
                <w:noProof/>
              </w:rPr>
              <w:t>5.2</w:t>
            </w:r>
            <w:r w:rsidR="00C400F6">
              <w:rPr>
                <w:rFonts w:asciiTheme="minorHAnsi" w:eastAsiaTheme="minorEastAsia" w:hAnsiTheme="minorHAnsi" w:cstheme="minorBidi"/>
                <w:noProof/>
                <w:color w:val="auto"/>
              </w:rPr>
              <w:tab/>
            </w:r>
            <w:r w:rsidR="00C400F6" w:rsidRPr="001E54AE">
              <w:rPr>
                <w:rStyle w:val="Hyperlink"/>
                <w:noProof/>
              </w:rPr>
              <w:t xml:space="preserve">Specifieke onderwerpen en activiteiten </w:t>
            </w:r>
            <w:r w:rsidR="00DD3284">
              <w:rPr>
                <w:rStyle w:val="Hyperlink"/>
                <w:noProof/>
              </w:rPr>
              <w:t>2014-2015</w:t>
            </w:r>
            <w:r w:rsidR="00C400F6">
              <w:rPr>
                <w:noProof/>
                <w:webHidden/>
              </w:rPr>
              <w:tab/>
            </w:r>
            <w:r w:rsidR="00280015">
              <w:rPr>
                <w:noProof/>
                <w:webHidden/>
              </w:rPr>
              <w:fldChar w:fldCharType="begin"/>
            </w:r>
            <w:r w:rsidR="00C400F6">
              <w:rPr>
                <w:noProof/>
                <w:webHidden/>
              </w:rPr>
              <w:instrText xml:space="preserve"> PAGEREF _Toc335393008 \h </w:instrText>
            </w:r>
            <w:r w:rsidR="00280015">
              <w:rPr>
                <w:noProof/>
                <w:webHidden/>
              </w:rPr>
            </w:r>
            <w:r w:rsidR="00280015">
              <w:rPr>
                <w:noProof/>
                <w:webHidden/>
              </w:rPr>
              <w:fldChar w:fldCharType="separate"/>
            </w:r>
            <w:r w:rsidR="00C400F6">
              <w:rPr>
                <w:noProof/>
                <w:webHidden/>
              </w:rPr>
              <w:t>6</w:t>
            </w:r>
            <w:r w:rsidR="00280015">
              <w:rPr>
                <w:noProof/>
                <w:webHidden/>
              </w:rPr>
              <w:fldChar w:fldCharType="end"/>
            </w:r>
          </w:hyperlink>
        </w:p>
        <w:p w:rsidR="00C400F6" w:rsidRDefault="00C93376">
          <w:pPr>
            <w:pStyle w:val="Inhopg2"/>
            <w:tabs>
              <w:tab w:val="left" w:pos="880"/>
              <w:tab w:val="right" w:leader="dot" w:pos="9196"/>
            </w:tabs>
            <w:rPr>
              <w:rFonts w:asciiTheme="minorHAnsi" w:eastAsiaTheme="minorEastAsia" w:hAnsiTheme="minorHAnsi" w:cstheme="minorBidi"/>
              <w:noProof/>
              <w:color w:val="auto"/>
            </w:rPr>
          </w:pPr>
          <w:hyperlink w:anchor="_Toc335393009" w:history="1">
            <w:r w:rsidR="00C400F6" w:rsidRPr="001E54AE">
              <w:rPr>
                <w:rStyle w:val="Hyperlink"/>
                <w:noProof/>
              </w:rPr>
              <w:t>5.3</w:t>
            </w:r>
            <w:r w:rsidR="00C400F6">
              <w:rPr>
                <w:rFonts w:asciiTheme="minorHAnsi" w:eastAsiaTheme="minorEastAsia" w:hAnsiTheme="minorHAnsi" w:cstheme="minorBidi"/>
                <w:noProof/>
                <w:color w:val="auto"/>
              </w:rPr>
              <w:tab/>
            </w:r>
            <w:r w:rsidR="00C400F6" w:rsidRPr="001E54AE">
              <w:rPr>
                <w:rStyle w:val="Hyperlink"/>
                <w:noProof/>
              </w:rPr>
              <w:t>Ingebrachte onderwerpen</w:t>
            </w:r>
            <w:r w:rsidR="00C400F6">
              <w:rPr>
                <w:noProof/>
                <w:webHidden/>
              </w:rPr>
              <w:tab/>
            </w:r>
            <w:r w:rsidR="00280015">
              <w:rPr>
                <w:noProof/>
                <w:webHidden/>
              </w:rPr>
              <w:fldChar w:fldCharType="begin"/>
            </w:r>
            <w:r w:rsidR="00C400F6">
              <w:rPr>
                <w:noProof/>
                <w:webHidden/>
              </w:rPr>
              <w:instrText xml:space="preserve"> PAGEREF _Toc335393009 \h </w:instrText>
            </w:r>
            <w:r w:rsidR="00280015">
              <w:rPr>
                <w:noProof/>
                <w:webHidden/>
              </w:rPr>
            </w:r>
            <w:r w:rsidR="00280015">
              <w:rPr>
                <w:noProof/>
                <w:webHidden/>
              </w:rPr>
              <w:fldChar w:fldCharType="separate"/>
            </w:r>
            <w:r w:rsidR="00C400F6">
              <w:rPr>
                <w:noProof/>
                <w:webHidden/>
              </w:rPr>
              <w:t>6</w:t>
            </w:r>
            <w:r w:rsidR="00280015">
              <w:rPr>
                <w:noProof/>
                <w:webHidden/>
              </w:rPr>
              <w:fldChar w:fldCharType="end"/>
            </w:r>
          </w:hyperlink>
        </w:p>
        <w:p w:rsidR="00C400F6" w:rsidRDefault="00C93376">
          <w:pPr>
            <w:pStyle w:val="Inhopg1"/>
            <w:tabs>
              <w:tab w:val="left" w:pos="440"/>
              <w:tab w:val="right" w:leader="dot" w:pos="9196"/>
            </w:tabs>
            <w:rPr>
              <w:rFonts w:asciiTheme="minorHAnsi" w:eastAsiaTheme="minorEastAsia" w:hAnsiTheme="minorHAnsi" w:cstheme="minorBidi"/>
              <w:noProof/>
              <w:color w:val="auto"/>
            </w:rPr>
          </w:pPr>
          <w:hyperlink w:anchor="_Toc335393010" w:history="1">
            <w:r w:rsidR="00C400F6" w:rsidRPr="001E54AE">
              <w:rPr>
                <w:rStyle w:val="Hyperlink"/>
                <w:noProof/>
              </w:rPr>
              <w:t>6.</w:t>
            </w:r>
            <w:r w:rsidR="00C400F6">
              <w:rPr>
                <w:rFonts w:asciiTheme="minorHAnsi" w:eastAsiaTheme="minorEastAsia" w:hAnsiTheme="minorHAnsi" w:cstheme="minorBidi"/>
                <w:noProof/>
                <w:color w:val="auto"/>
              </w:rPr>
              <w:tab/>
            </w:r>
            <w:r w:rsidR="00C400F6" w:rsidRPr="001E54AE">
              <w:rPr>
                <w:rStyle w:val="Hyperlink"/>
                <w:noProof/>
              </w:rPr>
              <w:t>Vergaderingen</w:t>
            </w:r>
            <w:r w:rsidR="00C400F6">
              <w:rPr>
                <w:noProof/>
                <w:webHidden/>
              </w:rPr>
              <w:tab/>
            </w:r>
            <w:r w:rsidR="00280015">
              <w:rPr>
                <w:noProof/>
                <w:webHidden/>
              </w:rPr>
              <w:fldChar w:fldCharType="begin"/>
            </w:r>
            <w:r w:rsidR="00C400F6">
              <w:rPr>
                <w:noProof/>
                <w:webHidden/>
              </w:rPr>
              <w:instrText xml:space="preserve"> PAGEREF _Toc335393010 \h </w:instrText>
            </w:r>
            <w:r w:rsidR="00280015">
              <w:rPr>
                <w:noProof/>
                <w:webHidden/>
              </w:rPr>
            </w:r>
            <w:r w:rsidR="00280015">
              <w:rPr>
                <w:noProof/>
                <w:webHidden/>
              </w:rPr>
              <w:fldChar w:fldCharType="separate"/>
            </w:r>
            <w:r w:rsidR="00C400F6">
              <w:rPr>
                <w:noProof/>
                <w:webHidden/>
              </w:rPr>
              <w:t>7</w:t>
            </w:r>
            <w:r w:rsidR="00280015">
              <w:rPr>
                <w:noProof/>
                <w:webHidden/>
              </w:rPr>
              <w:fldChar w:fldCharType="end"/>
            </w:r>
          </w:hyperlink>
        </w:p>
        <w:p w:rsidR="00C400F6" w:rsidRDefault="00C93376">
          <w:pPr>
            <w:pStyle w:val="Inhopg2"/>
            <w:tabs>
              <w:tab w:val="left" w:pos="880"/>
              <w:tab w:val="right" w:leader="dot" w:pos="9196"/>
            </w:tabs>
            <w:rPr>
              <w:rFonts w:asciiTheme="minorHAnsi" w:eastAsiaTheme="minorEastAsia" w:hAnsiTheme="minorHAnsi" w:cstheme="minorBidi"/>
              <w:noProof/>
              <w:color w:val="auto"/>
            </w:rPr>
          </w:pPr>
          <w:hyperlink w:anchor="_Toc335393011" w:history="1">
            <w:r w:rsidR="00C400F6" w:rsidRPr="001E54AE">
              <w:rPr>
                <w:rStyle w:val="Hyperlink"/>
                <w:noProof/>
              </w:rPr>
              <w:t>6.1</w:t>
            </w:r>
            <w:r w:rsidR="00C400F6">
              <w:rPr>
                <w:rFonts w:asciiTheme="minorHAnsi" w:eastAsiaTheme="minorEastAsia" w:hAnsiTheme="minorHAnsi" w:cstheme="minorBidi"/>
                <w:noProof/>
                <w:color w:val="auto"/>
              </w:rPr>
              <w:tab/>
            </w:r>
            <w:r w:rsidR="00C400F6" w:rsidRPr="001E54AE">
              <w:rPr>
                <w:rStyle w:val="Hyperlink"/>
                <w:noProof/>
              </w:rPr>
              <w:t>Agenda</w:t>
            </w:r>
            <w:r w:rsidR="00C400F6">
              <w:rPr>
                <w:noProof/>
                <w:webHidden/>
              </w:rPr>
              <w:tab/>
            </w:r>
            <w:r w:rsidR="00280015">
              <w:rPr>
                <w:noProof/>
                <w:webHidden/>
              </w:rPr>
              <w:fldChar w:fldCharType="begin"/>
            </w:r>
            <w:r w:rsidR="00C400F6">
              <w:rPr>
                <w:noProof/>
                <w:webHidden/>
              </w:rPr>
              <w:instrText xml:space="preserve"> PAGEREF _Toc335393011 \h </w:instrText>
            </w:r>
            <w:r w:rsidR="00280015">
              <w:rPr>
                <w:noProof/>
                <w:webHidden/>
              </w:rPr>
            </w:r>
            <w:r w:rsidR="00280015">
              <w:rPr>
                <w:noProof/>
                <w:webHidden/>
              </w:rPr>
              <w:fldChar w:fldCharType="separate"/>
            </w:r>
            <w:r w:rsidR="00C400F6">
              <w:rPr>
                <w:noProof/>
                <w:webHidden/>
              </w:rPr>
              <w:t>7</w:t>
            </w:r>
            <w:r w:rsidR="00280015">
              <w:rPr>
                <w:noProof/>
                <w:webHidden/>
              </w:rPr>
              <w:fldChar w:fldCharType="end"/>
            </w:r>
          </w:hyperlink>
        </w:p>
        <w:p w:rsidR="00C400F6" w:rsidRDefault="00C93376">
          <w:pPr>
            <w:pStyle w:val="Inhopg2"/>
            <w:tabs>
              <w:tab w:val="left" w:pos="880"/>
              <w:tab w:val="right" w:leader="dot" w:pos="9196"/>
            </w:tabs>
            <w:rPr>
              <w:rFonts w:asciiTheme="minorHAnsi" w:eastAsiaTheme="minorEastAsia" w:hAnsiTheme="minorHAnsi" w:cstheme="minorBidi"/>
              <w:noProof/>
              <w:color w:val="auto"/>
            </w:rPr>
          </w:pPr>
          <w:hyperlink w:anchor="_Toc335393012" w:history="1">
            <w:r w:rsidR="00C400F6" w:rsidRPr="001E54AE">
              <w:rPr>
                <w:rStyle w:val="Hyperlink"/>
                <w:noProof/>
              </w:rPr>
              <w:t>6.2</w:t>
            </w:r>
            <w:r w:rsidR="00C400F6">
              <w:rPr>
                <w:rFonts w:asciiTheme="minorHAnsi" w:eastAsiaTheme="minorEastAsia" w:hAnsiTheme="minorHAnsi" w:cstheme="minorBidi"/>
                <w:noProof/>
                <w:color w:val="auto"/>
              </w:rPr>
              <w:tab/>
            </w:r>
            <w:r w:rsidR="00C400F6" w:rsidRPr="001E54AE">
              <w:rPr>
                <w:rStyle w:val="Hyperlink"/>
                <w:noProof/>
              </w:rPr>
              <w:t>Notulen</w:t>
            </w:r>
            <w:r w:rsidR="00C400F6">
              <w:rPr>
                <w:noProof/>
                <w:webHidden/>
              </w:rPr>
              <w:tab/>
            </w:r>
            <w:r w:rsidR="00280015">
              <w:rPr>
                <w:noProof/>
                <w:webHidden/>
              </w:rPr>
              <w:fldChar w:fldCharType="begin"/>
            </w:r>
            <w:r w:rsidR="00C400F6">
              <w:rPr>
                <w:noProof/>
                <w:webHidden/>
              </w:rPr>
              <w:instrText xml:space="preserve"> PAGEREF _Toc335393012 \h </w:instrText>
            </w:r>
            <w:r w:rsidR="00280015">
              <w:rPr>
                <w:noProof/>
                <w:webHidden/>
              </w:rPr>
            </w:r>
            <w:r w:rsidR="00280015">
              <w:rPr>
                <w:noProof/>
                <w:webHidden/>
              </w:rPr>
              <w:fldChar w:fldCharType="separate"/>
            </w:r>
            <w:r w:rsidR="00C400F6">
              <w:rPr>
                <w:noProof/>
                <w:webHidden/>
              </w:rPr>
              <w:t>7</w:t>
            </w:r>
            <w:r w:rsidR="00280015">
              <w:rPr>
                <w:noProof/>
                <w:webHidden/>
              </w:rPr>
              <w:fldChar w:fldCharType="end"/>
            </w:r>
          </w:hyperlink>
        </w:p>
        <w:p w:rsidR="00C400F6" w:rsidRDefault="00C93376">
          <w:pPr>
            <w:pStyle w:val="Inhopg2"/>
            <w:tabs>
              <w:tab w:val="left" w:pos="880"/>
              <w:tab w:val="right" w:leader="dot" w:pos="9196"/>
            </w:tabs>
            <w:rPr>
              <w:rFonts w:asciiTheme="minorHAnsi" w:eastAsiaTheme="minorEastAsia" w:hAnsiTheme="minorHAnsi" w:cstheme="minorBidi"/>
              <w:noProof/>
              <w:color w:val="auto"/>
            </w:rPr>
          </w:pPr>
          <w:hyperlink w:anchor="_Toc335393013" w:history="1">
            <w:r w:rsidR="00C400F6" w:rsidRPr="001E54AE">
              <w:rPr>
                <w:rStyle w:val="Hyperlink"/>
                <w:noProof/>
              </w:rPr>
              <w:t>6.3</w:t>
            </w:r>
            <w:r w:rsidR="00C400F6">
              <w:rPr>
                <w:rFonts w:asciiTheme="minorHAnsi" w:eastAsiaTheme="minorEastAsia" w:hAnsiTheme="minorHAnsi" w:cstheme="minorBidi"/>
                <w:noProof/>
                <w:color w:val="auto"/>
              </w:rPr>
              <w:tab/>
            </w:r>
            <w:r w:rsidR="00C400F6" w:rsidRPr="001E54AE">
              <w:rPr>
                <w:rStyle w:val="Hyperlink"/>
                <w:noProof/>
              </w:rPr>
              <w:t>Vergaderdata</w:t>
            </w:r>
            <w:r w:rsidR="00C400F6">
              <w:rPr>
                <w:noProof/>
                <w:webHidden/>
              </w:rPr>
              <w:tab/>
            </w:r>
            <w:r w:rsidR="00280015">
              <w:rPr>
                <w:noProof/>
                <w:webHidden/>
              </w:rPr>
              <w:fldChar w:fldCharType="begin"/>
            </w:r>
            <w:r w:rsidR="00C400F6">
              <w:rPr>
                <w:noProof/>
                <w:webHidden/>
              </w:rPr>
              <w:instrText xml:space="preserve"> PAGEREF _Toc335393013 \h </w:instrText>
            </w:r>
            <w:r w:rsidR="00280015">
              <w:rPr>
                <w:noProof/>
                <w:webHidden/>
              </w:rPr>
            </w:r>
            <w:r w:rsidR="00280015">
              <w:rPr>
                <w:noProof/>
                <w:webHidden/>
              </w:rPr>
              <w:fldChar w:fldCharType="separate"/>
            </w:r>
            <w:r w:rsidR="00C400F6">
              <w:rPr>
                <w:noProof/>
                <w:webHidden/>
              </w:rPr>
              <w:t>7</w:t>
            </w:r>
            <w:r w:rsidR="00280015">
              <w:rPr>
                <w:noProof/>
                <w:webHidden/>
              </w:rPr>
              <w:fldChar w:fldCharType="end"/>
            </w:r>
          </w:hyperlink>
        </w:p>
        <w:p w:rsidR="00C400F6" w:rsidRDefault="00C93376">
          <w:pPr>
            <w:pStyle w:val="Inhopg1"/>
            <w:tabs>
              <w:tab w:val="left" w:pos="440"/>
              <w:tab w:val="right" w:leader="dot" w:pos="9196"/>
            </w:tabs>
            <w:rPr>
              <w:rFonts w:asciiTheme="minorHAnsi" w:eastAsiaTheme="minorEastAsia" w:hAnsiTheme="minorHAnsi" w:cstheme="minorBidi"/>
              <w:noProof/>
              <w:color w:val="auto"/>
            </w:rPr>
          </w:pPr>
          <w:hyperlink w:anchor="_Toc335393014" w:history="1">
            <w:r w:rsidR="00C400F6" w:rsidRPr="001E54AE">
              <w:rPr>
                <w:rStyle w:val="Hyperlink"/>
                <w:noProof/>
              </w:rPr>
              <w:t>7.</w:t>
            </w:r>
            <w:r w:rsidR="00C400F6">
              <w:rPr>
                <w:rFonts w:asciiTheme="minorHAnsi" w:eastAsiaTheme="minorEastAsia" w:hAnsiTheme="minorHAnsi" w:cstheme="minorBidi"/>
                <w:noProof/>
                <w:color w:val="auto"/>
              </w:rPr>
              <w:tab/>
            </w:r>
            <w:r w:rsidR="00C400F6" w:rsidRPr="001E54AE">
              <w:rPr>
                <w:rStyle w:val="Hyperlink"/>
                <w:noProof/>
              </w:rPr>
              <w:t>Communicatie met de ouders en leerlingen</w:t>
            </w:r>
            <w:r w:rsidR="00C400F6">
              <w:rPr>
                <w:noProof/>
                <w:webHidden/>
              </w:rPr>
              <w:tab/>
            </w:r>
            <w:r w:rsidR="00280015">
              <w:rPr>
                <w:noProof/>
                <w:webHidden/>
              </w:rPr>
              <w:fldChar w:fldCharType="begin"/>
            </w:r>
            <w:r w:rsidR="00C400F6">
              <w:rPr>
                <w:noProof/>
                <w:webHidden/>
              </w:rPr>
              <w:instrText xml:space="preserve"> PAGEREF _Toc335393014 \h </w:instrText>
            </w:r>
            <w:r w:rsidR="00280015">
              <w:rPr>
                <w:noProof/>
                <w:webHidden/>
              </w:rPr>
            </w:r>
            <w:r w:rsidR="00280015">
              <w:rPr>
                <w:noProof/>
                <w:webHidden/>
              </w:rPr>
              <w:fldChar w:fldCharType="separate"/>
            </w:r>
            <w:r w:rsidR="00C400F6">
              <w:rPr>
                <w:noProof/>
                <w:webHidden/>
              </w:rPr>
              <w:t>7</w:t>
            </w:r>
            <w:r w:rsidR="00280015">
              <w:rPr>
                <w:noProof/>
                <w:webHidden/>
              </w:rPr>
              <w:fldChar w:fldCharType="end"/>
            </w:r>
          </w:hyperlink>
        </w:p>
        <w:p w:rsidR="00C400F6" w:rsidRDefault="00C400F6">
          <w:pPr>
            <w:pStyle w:val="Inhopg1"/>
            <w:tabs>
              <w:tab w:val="right" w:leader="dot" w:pos="9196"/>
            </w:tabs>
            <w:rPr>
              <w:rStyle w:val="Hyperlink"/>
              <w:noProof/>
            </w:rPr>
          </w:pPr>
        </w:p>
        <w:p w:rsidR="00C400F6" w:rsidRDefault="00C93376">
          <w:pPr>
            <w:pStyle w:val="Inhopg1"/>
            <w:tabs>
              <w:tab w:val="right" w:leader="dot" w:pos="9196"/>
            </w:tabs>
            <w:rPr>
              <w:rFonts w:asciiTheme="minorHAnsi" w:eastAsiaTheme="minorEastAsia" w:hAnsiTheme="minorHAnsi" w:cstheme="minorBidi"/>
              <w:noProof/>
              <w:color w:val="auto"/>
            </w:rPr>
          </w:pPr>
          <w:hyperlink w:anchor="_Toc335393016" w:history="1">
            <w:r w:rsidR="00C400F6" w:rsidRPr="001E54AE">
              <w:rPr>
                <w:rStyle w:val="Hyperlink"/>
                <w:noProof/>
              </w:rPr>
              <w:t>Bijlage</w:t>
            </w:r>
            <w:r w:rsidR="000F6191">
              <w:rPr>
                <w:rStyle w:val="Hyperlink"/>
                <w:noProof/>
              </w:rPr>
              <w:t xml:space="preserve"> 1</w:t>
            </w:r>
            <w:r w:rsidR="00C400F6" w:rsidRPr="001E54AE">
              <w:rPr>
                <w:rStyle w:val="Hyperlink"/>
                <w:noProof/>
              </w:rPr>
              <w:t>: MR Overzicht informatieverstrekking bevoegd gezag naar MR / GMR</w:t>
            </w:r>
            <w:r w:rsidR="00C400F6">
              <w:rPr>
                <w:noProof/>
                <w:webHidden/>
              </w:rPr>
              <w:tab/>
            </w:r>
            <w:r w:rsidR="00280015">
              <w:rPr>
                <w:noProof/>
                <w:webHidden/>
              </w:rPr>
              <w:fldChar w:fldCharType="begin"/>
            </w:r>
            <w:r w:rsidR="00C400F6">
              <w:rPr>
                <w:noProof/>
                <w:webHidden/>
              </w:rPr>
              <w:instrText xml:space="preserve"> PAGEREF _Toc335393016 \h </w:instrText>
            </w:r>
            <w:r w:rsidR="00280015">
              <w:rPr>
                <w:noProof/>
                <w:webHidden/>
              </w:rPr>
            </w:r>
            <w:r w:rsidR="00280015">
              <w:rPr>
                <w:noProof/>
                <w:webHidden/>
              </w:rPr>
              <w:fldChar w:fldCharType="separate"/>
            </w:r>
            <w:r w:rsidR="00C400F6">
              <w:rPr>
                <w:noProof/>
                <w:webHidden/>
              </w:rPr>
              <w:t>10</w:t>
            </w:r>
            <w:r w:rsidR="00280015">
              <w:rPr>
                <w:noProof/>
                <w:webHidden/>
              </w:rPr>
              <w:fldChar w:fldCharType="end"/>
            </w:r>
          </w:hyperlink>
        </w:p>
        <w:p w:rsidR="00C400F6" w:rsidRDefault="00C93376">
          <w:pPr>
            <w:pStyle w:val="Inhopg1"/>
            <w:tabs>
              <w:tab w:val="right" w:leader="dot" w:pos="9196"/>
            </w:tabs>
            <w:rPr>
              <w:rFonts w:asciiTheme="minorHAnsi" w:eastAsiaTheme="minorEastAsia" w:hAnsiTheme="minorHAnsi" w:cstheme="minorBidi"/>
              <w:noProof/>
              <w:color w:val="auto"/>
            </w:rPr>
          </w:pPr>
          <w:hyperlink w:anchor="_Toc335393017" w:history="1">
            <w:r w:rsidR="00C400F6" w:rsidRPr="001E54AE">
              <w:rPr>
                <w:rStyle w:val="Hyperlink"/>
                <w:noProof/>
              </w:rPr>
              <w:t xml:space="preserve">Bijlage </w:t>
            </w:r>
            <w:r w:rsidR="000F6191">
              <w:rPr>
                <w:rStyle w:val="Hyperlink"/>
                <w:noProof/>
              </w:rPr>
              <w:t>2</w:t>
            </w:r>
            <w:r w:rsidR="00C400F6" w:rsidRPr="001E54AE">
              <w:rPr>
                <w:rStyle w:val="Hyperlink"/>
                <w:noProof/>
              </w:rPr>
              <w:t>: Bevoegdheden (samengevat)</w:t>
            </w:r>
            <w:r w:rsidR="00C400F6">
              <w:rPr>
                <w:noProof/>
                <w:webHidden/>
              </w:rPr>
              <w:tab/>
            </w:r>
            <w:r w:rsidR="00280015">
              <w:rPr>
                <w:noProof/>
                <w:webHidden/>
              </w:rPr>
              <w:fldChar w:fldCharType="begin"/>
            </w:r>
            <w:r w:rsidR="00C400F6">
              <w:rPr>
                <w:noProof/>
                <w:webHidden/>
              </w:rPr>
              <w:instrText xml:space="preserve"> PAGEREF _Toc335393017 \h </w:instrText>
            </w:r>
            <w:r w:rsidR="00280015">
              <w:rPr>
                <w:noProof/>
                <w:webHidden/>
              </w:rPr>
            </w:r>
            <w:r w:rsidR="00280015">
              <w:rPr>
                <w:noProof/>
                <w:webHidden/>
              </w:rPr>
              <w:fldChar w:fldCharType="separate"/>
            </w:r>
            <w:r w:rsidR="00C400F6">
              <w:rPr>
                <w:noProof/>
                <w:webHidden/>
              </w:rPr>
              <w:t>11</w:t>
            </w:r>
            <w:r w:rsidR="00280015">
              <w:rPr>
                <w:noProof/>
                <w:webHidden/>
              </w:rPr>
              <w:fldChar w:fldCharType="end"/>
            </w:r>
          </w:hyperlink>
        </w:p>
        <w:p w:rsidR="00817107" w:rsidRDefault="00280015">
          <w:r>
            <w:fldChar w:fldCharType="end"/>
          </w:r>
        </w:p>
      </w:sdtContent>
    </w:sdt>
    <w:p w:rsidR="003B4048" w:rsidRDefault="003B4048">
      <w:pPr>
        <w:tabs>
          <w:tab w:val="left" w:pos="580"/>
          <w:tab w:val="right" w:pos="8222"/>
        </w:tabs>
        <w:spacing w:after="0" w:line="240" w:lineRule="auto"/>
        <w:rPr>
          <w:rFonts w:ascii="Arial" w:eastAsia="Arial" w:hAnsi="Arial" w:cs="Arial"/>
        </w:rPr>
      </w:pPr>
    </w:p>
    <w:p w:rsidR="003B4048" w:rsidRDefault="003B4048">
      <w:pPr>
        <w:tabs>
          <w:tab w:val="left" w:pos="580"/>
          <w:tab w:val="right" w:pos="8222"/>
        </w:tabs>
        <w:spacing w:before="8" w:after="0" w:line="12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Default="003B4048">
      <w:pPr>
        <w:tabs>
          <w:tab w:val="left" w:pos="580"/>
          <w:tab w:val="right" w:pos="8222"/>
        </w:tabs>
        <w:spacing w:after="0" w:line="200" w:lineRule="auto"/>
        <w:rPr>
          <w:rFonts w:ascii="Arial" w:eastAsia="Arial" w:hAnsi="Arial" w:cs="Arial"/>
        </w:rPr>
      </w:pPr>
    </w:p>
    <w:p w:rsidR="003B4048" w:rsidRPr="00AC4EA2" w:rsidRDefault="00653D34" w:rsidP="00B147D5">
      <w:pPr>
        <w:pStyle w:val="Kop1"/>
        <w:numPr>
          <w:ilvl w:val="0"/>
          <w:numId w:val="14"/>
        </w:numPr>
      </w:pPr>
      <w:r>
        <w:br w:type="page"/>
      </w:r>
      <w:bookmarkStart w:id="1" w:name="_Toc335393000"/>
      <w:r w:rsidR="003B4048" w:rsidRPr="00AC4EA2">
        <w:lastRenderedPageBreak/>
        <w:t>Inleiding</w:t>
      </w:r>
      <w:bookmarkEnd w:id="1"/>
    </w:p>
    <w:p w:rsidR="003B4048" w:rsidRDefault="003B4048">
      <w:pPr>
        <w:spacing w:before="2" w:after="0" w:line="130" w:lineRule="auto"/>
        <w:rPr>
          <w:rFonts w:ascii="Arial" w:eastAsia="Arial" w:hAnsi="Arial" w:cs="Arial"/>
          <w:b/>
          <w:bCs/>
        </w:rPr>
      </w:pPr>
    </w:p>
    <w:p w:rsidR="003B4048" w:rsidRDefault="003B4048">
      <w:pPr>
        <w:spacing w:after="0" w:line="200" w:lineRule="auto"/>
        <w:rPr>
          <w:rFonts w:ascii="Arial" w:eastAsia="Arial" w:hAnsi="Arial" w:cs="Arial"/>
          <w:b/>
          <w:bCs/>
        </w:rPr>
      </w:pPr>
    </w:p>
    <w:p w:rsidR="003B4048" w:rsidRDefault="003B4048" w:rsidP="00653D34">
      <w:pPr>
        <w:spacing w:after="0" w:line="240" w:lineRule="auto"/>
        <w:ind w:right="359"/>
        <w:rPr>
          <w:rFonts w:ascii="Arial" w:eastAsia="Arial" w:hAnsi="Arial" w:cs="Arial"/>
        </w:rPr>
      </w:pPr>
      <w:r>
        <w:rPr>
          <w:rFonts w:ascii="Arial" w:eastAsia="Arial" w:hAnsi="Arial" w:cs="Arial"/>
        </w:rPr>
        <w:t xml:space="preserve">In dit jaarplan willen de leden van de </w:t>
      </w:r>
      <w:proofErr w:type="spellStart"/>
      <w:r>
        <w:rPr>
          <w:rFonts w:ascii="Arial" w:eastAsia="Arial" w:hAnsi="Arial" w:cs="Arial"/>
        </w:rPr>
        <w:t>medezeggenschapschapsraad</w:t>
      </w:r>
      <w:proofErr w:type="spellEnd"/>
      <w:r>
        <w:rPr>
          <w:rFonts w:ascii="Arial" w:eastAsia="Arial" w:hAnsi="Arial" w:cs="Arial"/>
        </w:rPr>
        <w:t xml:space="preserve"> van basisschool de Immanuelschool hun uitgangspunten, werkwijze, planning en taakverdeling voor het komende schooljaar uiteenzetten. Het jaarplan biedt de MR het komende jaar houvast bij de planning van de werkzaamheden. Bovendien wordt het voor de achterban (ouders en teamleden) duidelijk waar de MR het aankomende schooljaar aandacht aan wil besteden.</w:t>
      </w:r>
    </w:p>
    <w:p w:rsidR="003B4048" w:rsidRDefault="003B4048">
      <w:pPr>
        <w:spacing w:before="10" w:after="0" w:line="110" w:lineRule="auto"/>
        <w:rPr>
          <w:rFonts w:ascii="Arial" w:eastAsia="Arial" w:hAnsi="Arial" w:cs="Arial"/>
        </w:rPr>
      </w:pPr>
    </w:p>
    <w:p w:rsidR="003B4048" w:rsidRDefault="003B4048">
      <w:pPr>
        <w:spacing w:after="0" w:line="200" w:lineRule="auto"/>
        <w:rPr>
          <w:rFonts w:ascii="Arial" w:eastAsia="Arial" w:hAnsi="Arial" w:cs="Arial"/>
        </w:rPr>
      </w:pPr>
    </w:p>
    <w:p w:rsidR="00E47F75" w:rsidRDefault="00E47F75" w:rsidP="00B147D5">
      <w:pPr>
        <w:pStyle w:val="Kop1"/>
        <w:numPr>
          <w:ilvl w:val="0"/>
          <w:numId w:val="14"/>
        </w:numPr>
      </w:pPr>
      <w:bookmarkStart w:id="2" w:name="_Toc335393001"/>
      <w:r w:rsidRPr="00BF7516">
        <w:t>De Missie</w:t>
      </w:r>
      <w:r w:rsidR="00B147D5">
        <w:t xml:space="preserve"> en visie</w:t>
      </w:r>
      <w:bookmarkEnd w:id="2"/>
    </w:p>
    <w:p w:rsidR="00B147D5" w:rsidRDefault="00B147D5" w:rsidP="00B147D5"/>
    <w:p w:rsidR="00E47F75" w:rsidRPr="00BF7516" w:rsidRDefault="00B147D5" w:rsidP="00B147D5">
      <w:pPr>
        <w:pStyle w:val="Kop2"/>
      </w:pPr>
      <w:bookmarkStart w:id="3" w:name="_Toc335393002"/>
      <w:r>
        <w:t>2.1 De  Missie</w:t>
      </w:r>
      <w:bookmarkEnd w:id="3"/>
    </w:p>
    <w:p w:rsidR="00E47F75" w:rsidRPr="00B147D5" w:rsidRDefault="00E47F75" w:rsidP="00E47F75">
      <w:pPr>
        <w:rPr>
          <w:rFonts w:ascii="Arial" w:hAnsi="Arial" w:cs="Arial"/>
          <w:iCs/>
        </w:rPr>
      </w:pPr>
      <w:r w:rsidRPr="00B147D5">
        <w:rPr>
          <w:rFonts w:ascii="Arial" w:hAnsi="Arial" w:cs="Arial"/>
          <w:iCs/>
        </w:rPr>
        <w:t xml:space="preserve">De MR van de Immanuelschool ziet het als haar taak om gevraagd en ongevraagd een actieve bijdrage leveren aan de ondersteuning van de directie en de het schoolteam van de school bij het onderwijzen van de kinderen die naar deze school komen. </w:t>
      </w:r>
    </w:p>
    <w:p w:rsidR="00E47F75" w:rsidRPr="00BF7516" w:rsidRDefault="00E47F75" w:rsidP="00E47F75">
      <w:pPr>
        <w:rPr>
          <w:rFonts w:ascii="Arial" w:hAnsi="Arial" w:cs="Arial"/>
          <w:iCs/>
        </w:rPr>
      </w:pPr>
    </w:p>
    <w:p w:rsidR="00E47F75" w:rsidRPr="00BF7516" w:rsidRDefault="00E47F75" w:rsidP="00B147D5">
      <w:pPr>
        <w:pStyle w:val="Kop2"/>
      </w:pPr>
      <w:bookmarkStart w:id="4" w:name="_Toc335393003"/>
      <w:r w:rsidRPr="00BF7516">
        <w:t>2.2 De Visie</w:t>
      </w:r>
      <w:bookmarkEnd w:id="4"/>
    </w:p>
    <w:p w:rsidR="00E47F75" w:rsidRPr="00BF7516" w:rsidRDefault="00E47F75" w:rsidP="00E47F75">
      <w:pPr>
        <w:pStyle w:val="Plattetekstinspringen"/>
        <w:spacing w:line="280" w:lineRule="exact"/>
        <w:ind w:left="0"/>
        <w:rPr>
          <w:rFonts w:ascii="Arial" w:hAnsi="Arial" w:cs="Arial"/>
          <w:sz w:val="24"/>
          <w:szCs w:val="24"/>
        </w:rPr>
      </w:pPr>
    </w:p>
    <w:p w:rsidR="00E47F75" w:rsidRPr="00B147D5" w:rsidRDefault="00E47F75" w:rsidP="00E47F75">
      <w:pPr>
        <w:pStyle w:val="Plattetekstinspringen"/>
        <w:spacing w:line="280" w:lineRule="exact"/>
        <w:ind w:left="0"/>
        <w:rPr>
          <w:rFonts w:ascii="Arial" w:hAnsi="Arial" w:cs="Arial"/>
          <w:sz w:val="22"/>
          <w:szCs w:val="22"/>
        </w:rPr>
      </w:pPr>
      <w:r w:rsidRPr="00B147D5">
        <w:rPr>
          <w:rFonts w:ascii="Arial" w:hAnsi="Arial" w:cs="Arial"/>
          <w:sz w:val="22"/>
          <w:szCs w:val="22"/>
        </w:rPr>
        <w:t>De leden van de MR hechten</w:t>
      </w:r>
      <w:r w:rsidR="00B147D5">
        <w:rPr>
          <w:rFonts w:ascii="Arial" w:hAnsi="Arial" w:cs="Arial"/>
          <w:sz w:val="22"/>
          <w:szCs w:val="22"/>
        </w:rPr>
        <w:t xml:space="preserve"> waarde</w:t>
      </w:r>
      <w:r w:rsidRPr="00B147D5">
        <w:rPr>
          <w:rFonts w:ascii="Arial" w:hAnsi="Arial" w:cs="Arial"/>
          <w:sz w:val="22"/>
          <w:szCs w:val="22"/>
        </w:rPr>
        <w:t xml:space="preserve"> aan het bieden van kwaliteit in onderwijs in de ruimste zin van het woord. Dit laat zich vertalen in de volgende doelstellingen:</w:t>
      </w:r>
    </w:p>
    <w:p w:rsidR="00E47F75" w:rsidRPr="00B147D5" w:rsidRDefault="00E47F75" w:rsidP="00E47F75">
      <w:pPr>
        <w:pStyle w:val="Plattetekstinspringen"/>
        <w:spacing w:line="280" w:lineRule="exact"/>
        <w:ind w:left="0"/>
        <w:rPr>
          <w:rFonts w:ascii="Arial" w:hAnsi="Arial" w:cs="Arial"/>
          <w:sz w:val="22"/>
          <w:szCs w:val="22"/>
        </w:rPr>
      </w:pPr>
    </w:p>
    <w:p w:rsidR="00E47F75" w:rsidRPr="00B147D5" w:rsidRDefault="00E47F75" w:rsidP="00E47F75">
      <w:pPr>
        <w:pStyle w:val="Plattetekstinspringen"/>
        <w:spacing w:line="280" w:lineRule="exact"/>
        <w:ind w:left="0"/>
        <w:rPr>
          <w:rFonts w:ascii="Arial" w:hAnsi="Arial" w:cs="Arial"/>
          <w:sz w:val="22"/>
          <w:szCs w:val="22"/>
        </w:rPr>
      </w:pPr>
      <w:r w:rsidRPr="00B147D5">
        <w:rPr>
          <w:rFonts w:ascii="Arial" w:hAnsi="Arial" w:cs="Arial"/>
          <w:sz w:val="22"/>
          <w:szCs w:val="22"/>
        </w:rPr>
        <w:t>De MR wil graag een kwalitatieve bijdrage leveren aan de volgende zaken :</w:t>
      </w:r>
    </w:p>
    <w:p w:rsidR="00E47F75" w:rsidRPr="00B147D5" w:rsidRDefault="00E47F75" w:rsidP="00E47F75">
      <w:pPr>
        <w:pStyle w:val="Plattetekstinspringen"/>
        <w:numPr>
          <w:ilvl w:val="0"/>
          <w:numId w:val="13"/>
        </w:numPr>
        <w:spacing w:line="280" w:lineRule="exact"/>
        <w:rPr>
          <w:rFonts w:ascii="Arial" w:hAnsi="Arial" w:cs="Arial"/>
          <w:sz w:val="22"/>
          <w:szCs w:val="22"/>
        </w:rPr>
      </w:pPr>
      <w:r w:rsidRPr="00B147D5">
        <w:rPr>
          <w:rFonts w:ascii="Arial" w:hAnsi="Arial" w:cs="Arial"/>
          <w:sz w:val="22"/>
          <w:szCs w:val="22"/>
        </w:rPr>
        <w:t>Het formuleren en tot stand brengen van een heldere en duidelijke (c</w:t>
      </w:r>
      <w:r w:rsidR="00B147D5" w:rsidRPr="00B147D5">
        <w:rPr>
          <w:rFonts w:ascii="Arial" w:hAnsi="Arial" w:cs="Arial"/>
          <w:sz w:val="22"/>
          <w:szCs w:val="22"/>
        </w:rPr>
        <w:t>h</w:t>
      </w:r>
      <w:r w:rsidRPr="00B147D5">
        <w:rPr>
          <w:rFonts w:ascii="Arial" w:hAnsi="Arial" w:cs="Arial"/>
          <w:sz w:val="22"/>
          <w:szCs w:val="22"/>
        </w:rPr>
        <w:t>ristelijke) profilering van de Immanuelschool binnen de vereniging maar ook in Boskoop.</w:t>
      </w:r>
    </w:p>
    <w:p w:rsidR="00E47F75" w:rsidRPr="00B147D5" w:rsidRDefault="00E47F75" w:rsidP="00E47F75">
      <w:pPr>
        <w:pStyle w:val="Plattetekstinspringen"/>
        <w:numPr>
          <w:ilvl w:val="0"/>
          <w:numId w:val="13"/>
        </w:numPr>
        <w:spacing w:line="280" w:lineRule="exact"/>
        <w:rPr>
          <w:rFonts w:ascii="Arial" w:hAnsi="Arial" w:cs="Arial"/>
          <w:sz w:val="22"/>
          <w:szCs w:val="22"/>
        </w:rPr>
      </w:pPr>
      <w:r w:rsidRPr="00B147D5">
        <w:rPr>
          <w:rFonts w:ascii="Arial" w:hAnsi="Arial" w:cs="Arial"/>
          <w:sz w:val="22"/>
          <w:szCs w:val="22"/>
        </w:rPr>
        <w:t>Het in</w:t>
      </w:r>
      <w:r w:rsidR="00B147D5">
        <w:rPr>
          <w:rFonts w:ascii="Arial" w:hAnsi="Arial" w:cs="Arial"/>
          <w:sz w:val="22"/>
          <w:szCs w:val="22"/>
        </w:rPr>
        <w:t xml:space="preserve"> </w:t>
      </w:r>
      <w:r w:rsidRPr="00B147D5">
        <w:rPr>
          <w:rFonts w:ascii="Arial" w:hAnsi="Arial" w:cs="Arial"/>
          <w:sz w:val="22"/>
          <w:szCs w:val="22"/>
        </w:rPr>
        <w:t>stand</w:t>
      </w:r>
      <w:r w:rsidR="00B147D5">
        <w:rPr>
          <w:rFonts w:ascii="Arial" w:hAnsi="Arial" w:cs="Arial"/>
          <w:sz w:val="22"/>
          <w:szCs w:val="22"/>
        </w:rPr>
        <w:t xml:space="preserve"> </w:t>
      </w:r>
      <w:r w:rsidRPr="00B147D5">
        <w:rPr>
          <w:rFonts w:ascii="Arial" w:hAnsi="Arial" w:cs="Arial"/>
          <w:sz w:val="22"/>
          <w:szCs w:val="22"/>
        </w:rPr>
        <w:t>houden van de huidige kwaliteit van het onderwijs op school en het bijhouden van alle ontwikkelingen naar een brede school in Waterrijk</w:t>
      </w:r>
    </w:p>
    <w:p w:rsidR="00E47F75" w:rsidRPr="00B147D5" w:rsidRDefault="00E47F75" w:rsidP="00E47F75">
      <w:pPr>
        <w:pStyle w:val="Plattetekstinspringen"/>
        <w:numPr>
          <w:ilvl w:val="0"/>
          <w:numId w:val="13"/>
        </w:numPr>
        <w:spacing w:line="280" w:lineRule="exact"/>
        <w:rPr>
          <w:rFonts w:ascii="Arial" w:hAnsi="Arial" w:cs="Arial"/>
          <w:sz w:val="22"/>
          <w:szCs w:val="22"/>
        </w:rPr>
      </w:pPr>
      <w:r w:rsidRPr="00B147D5">
        <w:rPr>
          <w:rFonts w:ascii="Arial" w:hAnsi="Arial" w:cs="Arial"/>
          <w:sz w:val="22"/>
          <w:szCs w:val="22"/>
        </w:rPr>
        <w:t>Het bevorderen van draagvlak voor beleid van de school onder alle belanghebbenden in het bijzonder de leerlingen, hun ouders/verzorgers en het schoolteam.</w:t>
      </w:r>
    </w:p>
    <w:p w:rsidR="00E47F75" w:rsidRPr="00B147D5" w:rsidRDefault="00E47F75" w:rsidP="00E47F75">
      <w:pPr>
        <w:pStyle w:val="Plattetekstinspringen"/>
        <w:numPr>
          <w:ilvl w:val="0"/>
          <w:numId w:val="13"/>
        </w:numPr>
        <w:spacing w:line="280" w:lineRule="exact"/>
        <w:rPr>
          <w:rFonts w:ascii="Arial" w:hAnsi="Arial" w:cs="Arial"/>
          <w:sz w:val="22"/>
          <w:szCs w:val="22"/>
        </w:rPr>
      </w:pPr>
      <w:r w:rsidRPr="00B147D5">
        <w:rPr>
          <w:rFonts w:ascii="Arial" w:hAnsi="Arial" w:cs="Arial"/>
          <w:sz w:val="22"/>
          <w:szCs w:val="22"/>
        </w:rPr>
        <w:t>Het stimuleren van de inspraak door leerlingen, ouders/verzorgers en het schoolteam op belangrijke terreinen die de school aangaan.</w:t>
      </w:r>
    </w:p>
    <w:p w:rsidR="00E47F75" w:rsidRPr="00B147D5" w:rsidRDefault="00E47F75" w:rsidP="00E47F75">
      <w:pPr>
        <w:pStyle w:val="Plattetekstinspringen"/>
        <w:numPr>
          <w:ilvl w:val="0"/>
          <w:numId w:val="13"/>
        </w:numPr>
        <w:spacing w:line="280" w:lineRule="exact"/>
        <w:rPr>
          <w:rFonts w:ascii="Arial" w:hAnsi="Arial" w:cs="Arial"/>
          <w:sz w:val="22"/>
          <w:szCs w:val="22"/>
        </w:rPr>
      </w:pPr>
      <w:r w:rsidRPr="00B147D5">
        <w:rPr>
          <w:rFonts w:ascii="Arial" w:hAnsi="Arial" w:cs="Arial"/>
          <w:sz w:val="22"/>
          <w:szCs w:val="22"/>
        </w:rPr>
        <w:t xml:space="preserve">Het onderhouden van alle relaties met ouders/verzorgers, leerlingen en schoolmedewerkers zodat zij allemaal de gelegenheid krijgen om hun mening te geven daar waar we de MR dat belangrijk vinden. </w:t>
      </w:r>
    </w:p>
    <w:p w:rsidR="00E47F75" w:rsidRPr="00B147D5" w:rsidRDefault="00E47F75" w:rsidP="00E47F75">
      <w:pPr>
        <w:pStyle w:val="Plattetekstinspringen"/>
        <w:spacing w:line="280" w:lineRule="exact"/>
        <w:ind w:left="0"/>
        <w:rPr>
          <w:rFonts w:ascii="Arial" w:hAnsi="Arial" w:cs="Arial"/>
          <w:sz w:val="22"/>
          <w:szCs w:val="22"/>
        </w:rPr>
      </w:pPr>
    </w:p>
    <w:p w:rsidR="003B4048" w:rsidRPr="00B147D5" w:rsidRDefault="00E47F75" w:rsidP="00E47F75">
      <w:pPr>
        <w:spacing w:after="0" w:line="200" w:lineRule="auto"/>
        <w:rPr>
          <w:rFonts w:ascii="Arial" w:eastAsia="Arial" w:hAnsi="Arial" w:cs="Arial"/>
        </w:rPr>
      </w:pPr>
      <w:r w:rsidRPr="00B147D5">
        <w:rPr>
          <w:rFonts w:ascii="Arial" w:hAnsi="Arial" w:cs="Arial"/>
        </w:rPr>
        <w:t>Als de MR het nodig vindt zal zij ook samen de directie van de school proberen direct met de vereniging te communiceren middels de GMR dan wel direct.</w:t>
      </w:r>
    </w:p>
    <w:p w:rsidR="00E47F75" w:rsidRDefault="00E47F75" w:rsidP="00B147D5">
      <w:pPr>
        <w:pStyle w:val="Kop1"/>
      </w:pPr>
    </w:p>
    <w:p w:rsidR="003B4048" w:rsidRPr="00B147D5" w:rsidRDefault="003B4048" w:rsidP="00B147D5">
      <w:pPr>
        <w:pStyle w:val="Kop1"/>
        <w:numPr>
          <w:ilvl w:val="0"/>
          <w:numId w:val="14"/>
        </w:numPr>
      </w:pPr>
      <w:bookmarkStart w:id="5" w:name="_Toc335393004"/>
      <w:r w:rsidRPr="00B147D5">
        <w:t>Taakstelling</w:t>
      </w:r>
      <w:bookmarkEnd w:id="5"/>
    </w:p>
    <w:p w:rsidR="003B4048" w:rsidRDefault="003B4048">
      <w:pPr>
        <w:spacing w:before="2" w:after="0" w:line="130" w:lineRule="auto"/>
        <w:rPr>
          <w:rFonts w:ascii="Arial" w:eastAsia="Arial" w:hAnsi="Arial" w:cs="Arial"/>
          <w:b/>
          <w:bCs/>
        </w:rPr>
      </w:pPr>
    </w:p>
    <w:p w:rsidR="003B4048" w:rsidRDefault="003B4048" w:rsidP="00653D34">
      <w:pPr>
        <w:spacing w:after="0" w:line="200" w:lineRule="auto"/>
        <w:rPr>
          <w:rFonts w:ascii="Arial" w:eastAsia="Arial" w:hAnsi="Arial" w:cs="Arial"/>
          <w:b/>
          <w:bCs/>
        </w:rPr>
      </w:pPr>
    </w:p>
    <w:p w:rsidR="003B4048" w:rsidRDefault="003B4048" w:rsidP="00653D34">
      <w:pPr>
        <w:spacing w:after="0" w:line="240" w:lineRule="auto"/>
        <w:ind w:right="327"/>
        <w:rPr>
          <w:rFonts w:ascii="Arial" w:eastAsia="Arial" w:hAnsi="Arial" w:cs="Arial"/>
        </w:rPr>
      </w:pPr>
      <w:r>
        <w:rPr>
          <w:rFonts w:ascii="Arial" w:eastAsia="Arial" w:hAnsi="Arial" w:cs="Arial"/>
        </w:rPr>
        <w:t xml:space="preserve">De MR houdt zich primair bezig met het schoolbeleid. Hoofdzaak is het toetsen van het schoolbeleid. Op basis van wettelijke regelgeving wordt gevraagd om instemming en/of advies waardoor het schoolbeleid formeel uitgevoerd kan worden. Daarnaast bestaat de </w:t>
      </w:r>
      <w:r>
        <w:rPr>
          <w:rFonts w:ascii="Arial" w:eastAsia="Arial" w:hAnsi="Arial" w:cs="Arial"/>
        </w:rPr>
        <w:lastRenderedPageBreak/>
        <w:t>mogelijkheid om ongevraagd advies uit te brengen, zodat er wijzigingen in het schoolbeleid kunnen worden doorgevoerd. De standpunten die zijn ingenomen met betrekking tot bovenschoolbeleid, worden door een afgevaardigde uit de MR ingebracht in de GMR.</w:t>
      </w:r>
    </w:p>
    <w:p w:rsidR="003B4048" w:rsidRDefault="003B4048" w:rsidP="00653D34">
      <w:pPr>
        <w:spacing w:before="16" w:after="0" w:line="260" w:lineRule="auto"/>
        <w:rPr>
          <w:rFonts w:ascii="Arial" w:eastAsia="Arial" w:hAnsi="Arial" w:cs="Arial"/>
        </w:rPr>
      </w:pPr>
    </w:p>
    <w:p w:rsidR="003B4048" w:rsidRDefault="003B4048" w:rsidP="00653D34">
      <w:pPr>
        <w:spacing w:after="0" w:line="240" w:lineRule="auto"/>
        <w:rPr>
          <w:rFonts w:ascii="Arial" w:eastAsia="Arial" w:hAnsi="Arial" w:cs="Arial"/>
        </w:rPr>
      </w:pPr>
      <w:r>
        <w:rPr>
          <w:rFonts w:ascii="Arial" w:eastAsia="Arial" w:hAnsi="Arial" w:cs="Arial"/>
        </w:rPr>
        <w:t>De MR werkt met in achtneming van hetgeen is bepaald in:</w:t>
      </w:r>
    </w:p>
    <w:p w:rsidR="003B4048" w:rsidRDefault="003B4048" w:rsidP="00653D34">
      <w:pPr>
        <w:tabs>
          <w:tab w:val="left" w:pos="851"/>
        </w:tabs>
        <w:spacing w:after="0" w:line="240" w:lineRule="auto"/>
        <w:rPr>
          <w:rFonts w:ascii="Arial" w:eastAsia="Arial" w:hAnsi="Arial" w:cs="Arial"/>
        </w:rPr>
      </w:pPr>
      <w:r>
        <w:rPr>
          <w:rFonts w:ascii="Arial" w:eastAsia="Arial" w:hAnsi="Arial" w:cs="Arial"/>
        </w:rPr>
        <w:t xml:space="preserve">a.   </w:t>
      </w:r>
      <w:r w:rsidR="000302E8">
        <w:rPr>
          <w:rFonts w:ascii="Arial" w:eastAsia="Arial" w:hAnsi="Arial" w:cs="Arial"/>
        </w:rPr>
        <w:t>WMS (</w:t>
      </w:r>
      <w:proofErr w:type="spellStart"/>
      <w:r w:rsidR="000302E8">
        <w:rPr>
          <w:rFonts w:ascii="Arial" w:eastAsia="Arial" w:hAnsi="Arial" w:cs="Arial"/>
        </w:rPr>
        <w:t>basisregelement</w:t>
      </w:r>
      <w:proofErr w:type="spellEnd"/>
      <w:r w:rsidR="000302E8">
        <w:rPr>
          <w:rFonts w:ascii="Arial" w:eastAsia="Arial" w:hAnsi="Arial" w:cs="Arial"/>
        </w:rPr>
        <w:t>)</w:t>
      </w:r>
    </w:p>
    <w:p w:rsidR="003B4048" w:rsidRDefault="000302E8" w:rsidP="00653D34">
      <w:pPr>
        <w:spacing w:after="0" w:line="240" w:lineRule="auto"/>
        <w:rPr>
          <w:rFonts w:ascii="Arial" w:eastAsia="Arial" w:hAnsi="Arial" w:cs="Arial"/>
        </w:rPr>
      </w:pPr>
      <w:r>
        <w:rPr>
          <w:rFonts w:ascii="Arial" w:eastAsia="Arial" w:hAnsi="Arial" w:cs="Arial"/>
        </w:rPr>
        <w:t>b.</w:t>
      </w:r>
      <w:r w:rsidR="003B4048">
        <w:rPr>
          <w:rFonts w:ascii="Arial" w:eastAsia="Arial" w:hAnsi="Arial" w:cs="Arial"/>
        </w:rPr>
        <w:t xml:space="preserve">   Het huishoudelijk reglement</w:t>
      </w:r>
      <w:r>
        <w:rPr>
          <w:rFonts w:ascii="Arial" w:eastAsia="Arial" w:hAnsi="Arial" w:cs="Arial"/>
        </w:rPr>
        <w:t xml:space="preserve"> (wordt vernieuwd)</w:t>
      </w:r>
      <w:r w:rsidR="003B4048">
        <w:rPr>
          <w:rFonts w:ascii="Arial" w:eastAsia="Arial" w:hAnsi="Arial" w:cs="Arial"/>
        </w:rPr>
        <w:t>.</w:t>
      </w:r>
    </w:p>
    <w:p w:rsidR="00BF6A95" w:rsidRDefault="000302E8" w:rsidP="00653D34">
      <w:pPr>
        <w:spacing w:after="0" w:line="240" w:lineRule="auto"/>
        <w:rPr>
          <w:rFonts w:ascii="Arial" w:eastAsia="Arial" w:hAnsi="Arial" w:cs="Arial"/>
        </w:rPr>
      </w:pPr>
      <w:r>
        <w:rPr>
          <w:rFonts w:ascii="Arial" w:eastAsia="Arial" w:hAnsi="Arial" w:cs="Arial"/>
        </w:rPr>
        <w:t>c.</w:t>
      </w:r>
      <w:r w:rsidR="00BF6A95">
        <w:rPr>
          <w:rFonts w:ascii="Arial" w:eastAsia="Arial" w:hAnsi="Arial" w:cs="Arial"/>
        </w:rPr>
        <w:t xml:space="preserve">   De vierjaarlijks geformuleerde missie en visie van de MR</w:t>
      </w:r>
    </w:p>
    <w:p w:rsidR="003B4048" w:rsidRDefault="003B4048" w:rsidP="00653D34">
      <w:pPr>
        <w:spacing w:before="16" w:after="0" w:line="260" w:lineRule="auto"/>
        <w:rPr>
          <w:rFonts w:ascii="Arial" w:eastAsia="Arial" w:hAnsi="Arial" w:cs="Arial"/>
        </w:rPr>
      </w:pPr>
    </w:p>
    <w:p w:rsidR="003B4048" w:rsidRDefault="003B4048" w:rsidP="00653D34">
      <w:pPr>
        <w:spacing w:after="0" w:line="240" w:lineRule="auto"/>
        <w:ind w:right="447"/>
        <w:rPr>
          <w:rFonts w:ascii="Arial" w:eastAsia="Arial" w:hAnsi="Arial" w:cs="Arial"/>
        </w:rPr>
      </w:pPr>
      <w:r>
        <w:rPr>
          <w:rFonts w:ascii="Arial" w:eastAsia="Arial" w:hAnsi="Arial" w:cs="Arial"/>
        </w:rPr>
        <w:t>In het Medezeggenschapsreglement zijn de bevoegdheden en rechten die MR is toegekend opgenomen. In bijlage 2 is een verkort overzicht van bevoegdheden overgenomen uit het medezeggenschapsreglement.</w:t>
      </w:r>
    </w:p>
    <w:p w:rsidR="003B4048" w:rsidRDefault="003B4048" w:rsidP="00653D34">
      <w:pPr>
        <w:spacing w:before="16" w:after="0" w:line="260" w:lineRule="auto"/>
        <w:rPr>
          <w:rFonts w:ascii="Arial" w:eastAsia="Arial" w:hAnsi="Arial" w:cs="Arial"/>
        </w:rPr>
      </w:pPr>
    </w:p>
    <w:p w:rsidR="003B4048" w:rsidRDefault="003B4048" w:rsidP="00B147D5">
      <w:pPr>
        <w:spacing w:after="0" w:line="240" w:lineRule="auto"/>
        <w:ind w:right="426"/>
        <w:rPr>
          <w:rFonts w:ascii="Arial" w:eastAsia="Arial" w:hAnsi="Arial" w:cs="Arial"/>
        </w:rPr>
      </w:pPr>
      <w:r>
        <w:rPr>
          <w:rFonts w:ascii="Arial" w:eastAsia="Arial" w:hAnsi="Arial" w:cs="Arial"/>
        </w:rPr>
        <w:t>De MR vergaderingen zijn openbaar, tenzij de MR anders beslist. Dat laatste kan het geval zijn, als er in de MR bijvoorbeeld gepraat wordt over personen.</w:t>
      </w:r>
    </w:p>
    <w:p w:rsidR="003B4048" w:rsidRPr="00B147D5" w:rsidRDefault="003B4048" w:rsidP="00B147D5">
      <w:pPr>
        <w:pStyle w:val="Kop1"/>
      </w:pPr>
    </w:p>
    <w:p w:rsidR="003B4048" w:rsidRPr="00B147D5" w:rsidRDefault="003B4048" w:rsidP="00B147D5">
      <w:pPr>
        <w:pStyle w:val="Kop1"/>
        <w:numPr>
          <w:ilvl w:val="0"/>
          <w:numId w:val="14"/>
        </w:numPr>
        <w:rPr>
          <w:szCs w:val="28"/>
        </w:rPr>
      </w:pPr>
      <w:bookmarkStart w:id="6" w:name="_Toc335393005"/>
      <w:r w:rsidRPr="00B147D5">
        <w:rPr>
          <w:szCs w:val="28"/>
        </w:rPr>
        <w:t xml:space="preserve">Samenstelling en </w:t>
      </w:r>
      <w:bookmarkEnd w:id="6"/>
      <w:r w:rsidR="002C0490">
        <w:rPr>
          <w:szCs w:val="28"/>
        </w:rPr>
        <w:t>onderwerpen</w:t>
      </w:r>
    </w:p>
    <w:p w:rsidR="003B4048" w:rsidRDefault="003B4048">
      <w:pPr>
        <w:tabs>
          <w:tab w:val="left" w:pos="540"/>
        </w:tabs>
        <w:spacing w:after="0" w:line="240" w:lineRule="auto"/>
        <w:ind w:left="116"/>
        <w:rPr>
          <w:rFonts w:ascii="Arial" w:eastAsia="Arial" w:hAnsi="Arial" w:cs="Arial"/>
          <w:b/>
          <w:bCs/>
        </w:rPr>
      </w:pPr>
    </w:p>
    <w:p w:rsidR="003B4048" w:rsidRDefault="003B4048" w:rsidP="00653D34">
      <w:pPr>
        <w:spacing w:before="56" w:after="0" w:line="240" w:lineRule="auto"/>
        <w:ind w:right="207"/>
        <w:rPr>
          <w:rFonts w:ascii="Arial" w:eastAsia="Arial" w:hAnsi="Arial" w:cs="Arial"/>
        </w:rPr>
      </w:pPr>
      <w:r>
        <w:rPr>
          <w:rFonts w:ascii="Arial" w:eastAsia="Arial" w:hAnsi="Arial" w:cs="Arial"/>
        </w:rPr>
        <w:t>De MR bestaat uit een evenredige vertegenwoordiging van ouders en leraren. De Samenstelling van de MR ziet er als volgt uit:</w:t>
      </w:r>
    </w:p>
    <w:p w:rsidR="003B4048" w:rsidRDefault="003B4048">
      <w:pPr>
        <w:spacing w:before="13" w:after="0" w:line="240" w:lineRule="auto"/>
        <w:rPr>
          <w:rFonts w:ascii="Arial" w:eastAsia="Arial" w:hAnsi="Arial" w:cs="Arial"/>
        </w:rPr>
      </w:pPr>
    </w:p>
    <w:tbl>
      <w:tblPr>
        <w:tblW w:w="0" w:type="auto"/>
        <w:tblLook w:val="0000" w:firstRow="0" w:lastRow="0" w:firstColumn="0" w:lastColumn="0" w:noHBand="0" w:noVBand="0"/>
      </w:tblPr>
      <w:tblGrid>
        <w:gridCol w:w="4835"/>
        <w:gridCol w:w="4330"/>
      </w:tblGrid>
      <w:tr w:rsidR="003B4048" w:rsidRPr="00653D34" w:rsidTr="00653D34">
        <w:tc>
          <w:tcPr>
            <w:tcW w:w="4835" w:type="dxa"/>
            <w:tcBorders>
              <w:top w:val="single" w:sz="8" w:space="0" w:color="000000"/>
              <w:left w:val="single" w:sz="8" w:space="0" w:color="000000"/>
              <w:bottom w:val="single" w:sz="8" w:space="0" w:color="000000"/>
              <w:right w:val="single" w:sz="8" w:space="0" w:color="000000"/>
            </w:tcBorders>
            <w:shd w:val="solid" w:color="8DB3E2" w:fill="8DB3E2"/>
            <w:tcMar>
              <w:top w:w="15" w:type="dxa"/>
              <w:left w:w="15" w:type="dxa"/>
              <w:bottom w:w="15" w:type="dxa"/>
              <w:right w:w="15" w:type="dxa"/>
            </w:tcMar>
            <w:vAlign w:val="center"/>
          </w:tcPr>
          <w:p w:rsidR="003B4048" w:rsidRPr="00653D34" w:rsidRDefault="003B4048" w:rsidP="00653D34">
            <w:pPr>
              <w:spacing w:after="0" w:line="240" w:lineRule="auto"/>
              <w:ind w:left="360" w:hanging="360"/>
              <w:rPr>
                <w:rFonts w:ascii="Arial" w:eastAsia="Times New Roman" w:hAnsi="Arial" w:cs="Arial"/>
                <w:b/>
                <w:bCs/>
                <w:color w:val="365F91"/>
                <w:sz w:val="28"/>
                <w:szCs w:val="28"/>
              </w:rPr>
            </w:pPr>
            <w:r w:rsidRPr="00653D34">
              <w:rPr>
                <w:rFonts w:ascii="Arial" w:eastAsia="Times New Roman" w:hAnsi="Arial" w:cs="Arial"/>
                <w:b/>
                <w:bCs/>
                <w:color w:val="365F91"/>
                <w:sz w:val="28"/>
                <w:szCs w:val="28"/>
              </w:rPr>
              <w:t xml:space="preserve">OUDERGELEDING </w:t>
            </w:r>
          </w:p>
        </w:tc>
        <w:tc>
          <w:tcPr>
            <w:tcW w:w="4330" w:type="dxa"/>
            <w:tcBorders>
              <w:top w:val="single" w:sz="8" w:space="0" w:color="000000"/>
              <w:left w:val="single" w:sz="8" w:space="0" w:color="000000"/>
              <w:bottom w:val="single" w:sz="8" w:space="0" w:color="000000"/>
              <w:right w:val="single" w:sz="8" w:space="0" w:color="000000"/>
            </w:tcBorders>
            <w:shd w:val="solid" w:color="8DB3E2" w:fill="8DB3E2"/>
            <w:tcMar>
              <w:top w:w="15" w:type="dxa"/>
              <w:left w:w="15" w:type="dxa"/>
              <w:bottom w:w="15" w:type="dxa"/>
              <w:right w:w="15" w:type="dxa"/>
            </w:tcMar>
            <w:vAlign w:val="center"/>
          </w:tcPr>
          <w:p w:rsidR="003B4048" w:rsidRPr="00653D34" w:rsidRDefault="003B4048" w:rsidP="00653D34">
            <w:pPr>
              <w:spacing w:after="0" w:line="240" w:lineRule="auto"/>
              <w:ind w:left="360" w:hanging="360"/>
              <w:rPr>
                <w:rFonts w:ascii="Arial" w:eastAsia="Times New Roman" w:hAnsi="Arial" w:cs="Arial"/>
                <w:b/>
                <w:bCs/>
                <w:color w:val="365F91"/>
                <w:sz w:val="28"/>
                <w:szCs w:val="28"/>
              </w:rPr>
            </w:pPr>
            <w:r w:rsidRPr="00653D34">
              <w:rPr>
                <w:rFonts w:ascii="Arial" w:eastAsia="Times New Roman" w:hAnsi="Arial" w:cs="Arial"/>
                <w:b/>
                <w:bCs/>
                <w:color w:val="365F91"/>
                <w:sz w:val="28"/>
                <w:szCs w:val="28"/>
              </w:rPr>
              <w:t xml:space="preserve">PERSONEELSGELEDING </w:t>
            </w:r>
          </w:p>
        </w:tc>
      </w:tr>
      <w:tr w:rsidR="003B4048" w:rsidTr="00653D34">
        <w:tc>
          <w:tcPr>
            <w:tcW w:w="4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sidP="00B147D5">
            <w:r>
              <w:rPr>
                <w:rFonts w:ascii="Arial" w:eastAsia="Arial" w:hAnsi="Arial" w:cs="Arial"/>
              </w:rPr>
              <w:t xml:space="preserve">Axel </w:t>
            </w:r>
            <w:proofErr w:type="spellStart"/>
            <w:r>
              <w:rPr>
                <w:rFonts w:ascii="Arial" w:eastAsia="Arial" w:hAnsi="Arial" w:cs="Arial"/>
              </w:rPr>
              <w:t>Russcher</w:t>
            </w:r>
            <w:proofErr w:type="spellEnd"/>
            <w:r w:rsidR="00E47F75">
              <w:rPr>
                <w:rFonts w:ascii="Arial" w:eastAsia="Arial" w:hAnsi="Arial" w:cs="Arial"/>
              </w:rPr>
              <w:t xml:space="preserve"> </w:t>
            </w:r>
          </w:p>
        </w:tc>
        <w:tc>
          <w:tcPr>
            <w:tcW w:w="43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sidP="00B147D5">
            <w:proofErr w:type="spellStart"/>
            <w:r>
              <w:t>Dieneke</w:t>
            </w:r>
            <w:proofErr w:type="spellEnd"/>
            <w:r>
              <w:t xml:space="preserve"> Jonker</w:t>
            </w:r>
          </w:p>
        </w:tc>
      </w:tr>
      <w:tr w:rsidR="003B4048" w:rsidTr="00653D34">
        <w:tc>
          <w:tcPr>
            <w:tcW w:w="4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
              <w:t>Linda Hoogendoorn (voorzitter/GMR)</w:t>
            </w:r>
          </w:p>
        </w:tc>
        <w:tc>
          <w:tcPr>
            <w:tcW w:w="43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
              <w:t>Liesbeth Jansen (secretaris)</w:t>
            </w:r>
          </w:p>
        </w:tc>
      </w:tr>
      <w:tr w:rsidR="003B4048" w:rsidTr="00653D34">
        <w:tc>
          <w:tcPr>
            <w:tcW w:w="4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
              <w:t xml:space="preserve">Marcel </w:t>
            </w:r>
            <w:proofErr w:type="spellStart"/>
            <w:r>
              <w:t>Ackx</w:t>
            </w:r>
            <w:proofErr w:type="spellEnd"/>
            <w:r>
              <w:t xml:space="preserve"> (GMR)</w:t>
            </w:r>
          </w:p>
        </w:tc>
        <w:tc>
          <w:tcPr>
            <w:tcW w:w="43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sidP="00E47F75">
            <w:r>
              <w:rPr>
                <w:rFonts w:ascii="Arial" w:eastAsia="Arial" w:hAnsi="Arial" w:cs="Arial"/>
              </w:rPr>
              <w:t xml:space="preserve">Rosemarie </w:t>
            </w:r>
            <w:proofErr w:type="spellStart"/>
            <w:r>
              <w:rPr>
                <w:rFonts w:ascii="Arial" w:eastAsia="Arial" w:hAnsi="Arial" w:cs="Arial"/>
              </w:rPr>
              <w:t>Wezelenburg</w:t>
            </w:r>
            <w:proofErr w:type="spellEnd"/>
          </w:p>
        </w:tc>
      </w:tr>
      <w:tr w:rsidR="003B4048" w:rsidTr="00653D34">
        <w:tc>
          <w:tcPr>
            <w:tcW w:w="4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sidP="00BF6A95">
            <w:r>
              <w:t xml:space="preserve">Patricia </w:t>
            </w:r>
            <w:proofErr w:type="spellStart"/>
            <w:r>
              <w:t>Hogenes</w:t>
            </w:r>
            <w:proofErr w:type="spellEnd"/>
          </w:p>
        </w:tc>
        <w:tc>
          <w:tcPr>
            <w:tcW w:w="43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B4048" w:rsidRDefault="00DD3284">
            <w:r>
              <w:t>Nanda Kramer (GMR)</w:t>
            </w:r>
          </w:p>
        </w:tc>
      </w:tr>
    </w:tbl>
    <w:p w:rsidR="003B4048" w:rsidRDefault="003B4048">
      <w:pPr>
        <w:spacing w:before="18" w:after="0" w:line="240" w:lineRule="auto"/>
        <w:ind w:left="176" w:right="219"/>
      </w:pPr>
    </w:p>
    <w:p w:rsidR="003B4048" w:rsidRDefault="003B4048">
      <w:pPr>
        <w:spacing w:before="18" w:after="0" w:line="240" w:lineRule="auto"/>
        <w:ind w:left="176" w:right="219"/>
        <w:rPr>
          <w:rFonts w:ascii="Arial" w:eastAsia="Arial" w:hAnsi="Arial" w:cs="Arial"/>
        </w:rPr>
      </w:pPr>
    </w:p>
    <w:p w:rsidR="003B4048" w:rsidRDefault="003B4048">
      <w:pPr>
        <w:spacing w:before="18" w:after="0" w:line="240" w:lineRule="auto"/>
        <w:ind w:left="176" w:right="219"/>
        <w:rPr>
          <w:rFonts w:ascii="Arial" w:eastAsia="Arial" w:hAnsi="Arial" w:cs="Arial"/>
        </w:rPr>
      </w:pPr>
    </w:p>
    <w:p w:rsidR="003B4048" w:rsidRDefault="003B4048">
      <w:pPr>
        <w:spacing w:before="18" w:after="0" w:line="240" w:lineRule="auto"/>
        <w:ind w:left="176" w:right="219"/>
        <w:rPr>
          <w:rFonts w:ascii="Arial" w:eastAsia="Arial" w:hAnsi="Arial" w:cs="Arial"/>
        </w:rPr>
      </w:pPr>
    </w:p>
    <w:p w:rsidR="003B4048" w:rsidRDefault="003B4048">
      <w:pPr>
        <w:spacing w:before="18" w:after="0" w:line="240" w:lineRule="auto"/>
        <w:ind w:left="176" w:right="219"/>
        <w:rPr>
          <w:rFonts w:ascii="Arial" w:eastAsia="Arial" w:hAnsi="Arial" w:cs="Arial"/>
        </w:rPr>
      </w:pPr>
    </w:p>
    <w:p w:rsidR="003B4048" w:rsidRPr="000302E8" w:rsidRDefault="000302E8" w:rsidP="00653D34">
      <w:pPr>
        <w:spacing w:before="18" w:after="0" w:line="240" w:lineRule="auto"/>
        <w:ind w:right="219"/>
        <w:rPr>
          <w:rFonts w:ascii="Arial" w:eastAsia="Arial" w:hAnsi="Arial" w:cs="Arial"/>
          <w:color w:val="auto"/>
        </w:rPr>
      </w:pPr>
      <w:r>
        <w:rPr>
          <w:rFonts w:ascii="Arial" w:eastAsia="Arial" w:hAnsi="Arial" w:cs="Arial"/>
          <w:color w:val="auto"/>
        </w:rPr>
        <w:t>Indeling van onderwerpen die aanbod komen:</w:t>
      </w:r>
    </w:p>
    <w:p w:rsidR="003B4048" w:rsidRDefault="003B4048">
      <w:pPr>
        <w:spacing w:before="18" w:after="0" w:line="240" w:lineRule="auto"/>
        <w:ind w:left="176" w:right="219"/>
        <w:rPr>
          <w:rFonts w:ascii="Arial" w:eastAsia="Arial" w:hAnsi="Arial" w:cs="Arial"/>
        </w:rPr>
      </w:pPr>
    </w:p>
    <w:tbl>
      <w:tblPr>
        <w:tblW w:w="9180" w:type="dxa"/>
        <w:tblLook w:val="0000" w:firstRow="0" w:lastRow="0" w:firstColumn="0" w:lastColumn="0" w:noHBand="0" w:noVBand="0"/>
      </w:tblPr>
      <w:tblGrid>
        <w:gridCol w:w="9180"/>
      </w:tblGrid>
      <w:tr w:rsidR="000302E8" w:rsidRPr="00DD3284" w:rsidTr="000302E8">
        <w:tc>
          <w:tcPr>
            <w:tcW w:w="9180" w:type="dxa"/>
            <w:tcBorders>
              <w:top w:val="single" w:sz="8" w:space="0" w:color="000000"/>
              <w:left w:val="single" w:sz="8" w:space="0" w:color="000000"/>
              <w:bottom w:val="single" w:sz="8" w:space="0" w:color="000000"/>
              <w:right w:val="single" w:sz="8" w:space="0" w:color="000000"/>
            </w:tcBorders>
            <w:shd w:val="solid" w:color="8DB3E2" w:fill="8DB3E2"/>
            <w:tcMar>
              <w:top w:w="0" w:type="dxa"/>
              <w:left w:w="108" w:type="dxa"/>
              <w:bottom w:w="0" w:type="dxa"/>
              <w:right w:w="108" w:type="dxa"/>
            </w:tcMar>
          </w:tcPr>
          <w:p w:rsidR="000302E8" w:rsidRPr="00DD3284" w:rsidRDefault="000302E8" w:rsidP="00653D34">
            <w:pPr>
              <w:spacing w:after="0" w:line="240" w:lineRule="auto"/>
              <w:ind w:left="360" w:hanging="360"/>
              <w:rPr>
                <w:rFonts w:ascii="Arial" w:eastAsia="Times New Roman" w:hAnsi="Arial" w:cs="Arial"/>
                <w:b/>
                <w:bCs/>
                <w:color w:val="FF0000"/>
                <w:sz w:val="28"/>
                <w:szCs w:val="28"/>
              </w:rPr>
            </w:pPr>
            <w:r w:rsidRPr="00DD3284">
              <w:rPr>
                <w:rFonts w:ascii="Arial" w:eastAsia="Times New Roman" w:hAnsi="Arial" w:cs="Arial"/>
                <w:b/>
                <w:bCs/>
                <w:color w:val="FF0000"/>
                <w:sz w:val="28"/>
                <w:szCs w:val="28"/>
              </w:rPr>
              <w:t>ONDERWERP</w:t>
            </w:r>
          </w:p>
        </w:tc>
      </w:tr>
      <w:tr w:rsidR="000302E8" w:rsidRPr="00DD3284" w:rsidTr="000302E8">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02E8" w:rsidRPr="000302E8" w:rsidRDefault="000302E8">
            <w:pPr>
              <w:spacing w:after="0" w:line="240" w:lineRule="auto"/>
              <w:rPr>
                <w:rFonts w:ascii="Arial" w:eastAsia="Arial" w:hAnsi="Arial" w:cs="Arial"/>
                <w:color w:val="auto"/>
              </w:rPr>
            </w:pPr>
            <w:r w:rsidRPr="000302E8">
              <w:rPr>
                <w:rFonts w:ascii="Arial" w:eastAsia="Arial" w:hAnsi="Arial" w:cs="Arial"/>
                <w:color w:val="auto"/>
              </w:rPr>
              <w:t xml:space="preserve">Financiële zaken </w:t>
            </w:r>
          </w:p>
          <w:p w:rsidR="000302E8" w:rsidRPr="000302E8" w:rsidRDefault="000302E8" w:rsidP="0049776E">
            <w:pPr>
              <w:numPr>
                <w:ilvl w:val="0"/>
                <w:numId w:val="9"/>
              </w:numPr>
              <w:spacing w:after="0" w:line="240" w:lineRule="auto"/>
              <w:rPr>
                <w:color w:val="auto"/>
                <w:lang w:val="en-GB"/>
              </w:rPr>
            </w:pPr>
            <w:r w:rsidRPr="000302E8">
              <w:rPr>
                <w:rFonts w:ascii="Arial" w:eastAsia="Arial" w:hAnsi="Arial" w:cs="Arial"/>
                <w:color w:val="auto"/>
                <w:lang w:val="en-GB"/>
              </w:rPr>
              <w:t>Intern (</w:t>
            </w:r>
            <w:proofErr w:type="spellStart"/>
            <w:r>
              <w:rPr>
                <w:rFonts w:ascii="Arial" w:eastAsia="Arial" w:hAnsi="Arial" w:cs="Arial"/>
                <w:color w:val="auto"/>
                <w:lang w:val="en-GB"/>
              </w:rPr>
              <w:t>naschoolse</w:t>
            </w:r>
            <w:proofErr w:type="spellEnd"/>
            <w:r>
              <w:rPr>
                <w:rFonts w:ascii="Arial" w:eastAsia="Arial" w:hAnsi="Arial" w:cs="Arial"/>
                <w:color w:val="auto"/>
                <w:lang w:val="en-GB"/>
              </w:rPr>
              <w:t xml:space="preserve"> </w:t>
            </w:r>
            <w:proofErr w:type="spellStart"/>
            <w:r>
              <w:rPr>
                <w:rFonts w:ascii="Arial" w:eastAsia="Arial" w:hAnsi="Arial" w:cs="Arial"/>
                <w:color w:val="auto"/>
                <w:lang w:val="en-GB"/>
              </w:rPr>
              <w:t>activiteiten</w:t>
            </w:r>
            <w:proofErr w:type="spellEnd"/>
            <w:r>
              <w:rPr>
                <w:rFonts w:ascii="Arial" w:eastAsia="Arial" w:hAnsi="Arial" w:cs="Arial"/>
                <w:color w:val="auto"/>
                <w:lang w:val="en-GB"/>
              </w:rPr>
              <w:t xml:space="preserve">, </w:t>
            </w:r>
            <w:r w:rsidRPr="000302E8">
              <w:rPr>
                <w:rFonts w:ascii="Arial" w:eastAsia="Arial" w:hAnsi="Arial" w:cs="Arial"/>
                <w:color w:val="auto"/>
                <w:lang w:val="en-GB"/>
              </w:rPr>
              <w:t xml:space="preserve">OR, MR, </w:t>
            </w:r>
            <w:proofErr w:type="spellStart"/>
            <w:r w:rsidRPr="000302E8">
              <w:rPr>
                <w:rFonts w:ascii="Arial" w:eastAsia="Arial" w:hAnsi="Arial" w:cs="Arial"/>
                <w:color w:val="auto"/>
                <w:lang w:val="en-GB"/>
              </w:rPr>
              <w:t>Overig</w:t>
            </w:r>
            <w:proofErr w:type="spellEnd"/>
            <w:r w:rsidRPr="000302E8">
              <w:rPr>
                <w:rFonts w:ascii="Arial" w:eastAsia="Arial" w:hAnsi="Arial" w:cs="Arial"/>
                <w:color w:val="auto"/>
                <w:lang w:val="en-GB"/>
              </w:rPr>
              <w:t>)</w:t>
            </w:r>
          </w:p>
          <w:p w:rsidR="000302E8" w:rsidRPr="000302E8" w:rsidRDefault="000302E8" w:rsidP="00C1636A">
            <w:pPr>
              <w:numPr>
                <w:ilvl w:val="0"/>
                <w:numId w:val="9"/>
              </w:numPr>
              <w:spacing w:after="0" w:line="240" w:lineRule="auto"/>
              <w:rPr>
                <w:color w:val="auto"/>
                <w:lang w:val="en-GB"/>
              </w:rPr>
            </w:pPr>
            <w:proofErr w:type="spellStart"/>
            <w:r w:rsidRPr="000302E8">
              <w:rPr>
                <w:rFonts w:ascii="Arial" w:eastAsia="Arial" w:hAnsi="Arial" w:cs="Arial"/>
                <w:color w:val="auto"/>
                <w:lang w:val="en-GB"/>
              </w:rPr>
              <w:t>Vereniging</w:t>
            </w:r>
            <w:proofErr w:type="spellEnd"/>
            <w:r w:rsidRPr="000302E8">
              <w:rPr>
                <w:rFonts w:ascii="Arial" w:eastAsia="Arial" w:hAnsi="Arial" w:cs="Arial"/>
                <w:color w:val="auto"/>
                <w:lang w:val="en-GB"/>
              </w:rPr>
              <w:t xml:space="preserve"> (budget en </w:t>
            </w:r>
            <w:proofErr w:type="spellStart"/>
            <w:r w:rsidRPr="000302E8">
              <w:rPr>
                <w:rFonts w:ascii="Arial" w:eastAsia="Arial" w:hAnsi="Arial" w:cs="Arial"/>
                <w:color w:val="auto"/>
                <w:lang w:val="en-GB"/>
              </w:rPr>
              <w:t>verslagen</w:t>
            </w:r>
            <w:proofErr w:type="spellEnd"/>
            <w:r w:rsidRPr="000302E8">
              <w:rPr>
                <w:rFonts w:ascii="Arial" w:eastAsia="Arial" w:hAnsi="Arial" w:cs="Arial"/>
                <w:color w:val="auto"/>
                <w:lang w:val="en-GB"/>
              </w:rPr>
              <w:t>)</w:t>
            </w:r>
          </w:p>
        </w:tc>
      </w:tr>
      <w:tr w:rsidR="000302E8" w:rsidRPr="000302E8" w:rsidTr="000302E8">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02E8" w:rsidRPr="000302E8" w:rsidRDefault="000302E8" w:rsidP="0008403F">
            <w:pPr>
              <w:spacing w:after="0" w:line="240" w:lineRule="auto"/>
              <w:rPr>
                <w:color w:val="auto"/>
              </w:rPr>
            </w:pPr>
            <w:r w:rsidRPr="000302E8">
              <w:rPr>
                <w:rFonts w:ascii="Arial" w:eastAsia="Arial" w:hAnsi="Arial" w:cs="Arial"/>
                <w:color w:val="auto"/>
              </w:rPr>
              <w:t>Beveiliging in en rondom school:</w:t>
            </w:r>
          </w:p>
          <w:p w:rsidR="000302E8" w:rsidRPr="000302E8" w:rsidRDefault="000302E8" w:rsidP="0008403F">
            <w:pPr>
              <w:numPr>
                <w:ilvl w:val="0"/>
                <w:numId w:val="1"/>
              </w:numPr>
              <w:tabs>
                <w:tab w:val="num" w:pos="720"/>
              </w:tabs>
              <w:spacing w:after="0" w:line="240" w:lineRule="auto"/>
              <w:rPr>
                <w:rFonts w:ascii="Arial" w:eastAsia="Arial" w:hAnsi="Arial" w:cs="Arial"/>
                <w:color w:val="auto"/>
              </w:rPr>
            </w:pPr>
            <w:r w:rsidRPr="000302E8">
              <w:rPr>
                <w:rFonts w:ascii="Arial" w:eastAsia="Arial" w:hAnsi="Arial" w:cs="Arial"/>
                <w:color w:val="auto"/>
              </w:rPr>
              <w:t>Veiligheidsplan</w:t>
            </w:r>
          </w:p>
          <w:p w:rsidR="000302E8" w:rsidRPr="000302E8" w:rsidRDefault="000302E8" w:rsidP="000302E8">
            <w:pPr>
              <w:tabs>
                <w:tab w:val="num" w:pos="720"/>
              </w:tabs>
              <w:spacing w:after="0" w:line="240" w:lineRule="auto"/>
              <w:ind w:left="720"/>
              <w:rPr>
                <w:rFonts w:ascii="Arial" w:eastAsia="Arial" w:hAnsi="Arial" w:cs="Arial"/>
                <w:color w:val="auto"/>
              </w:rPr>
            </w:pPr>
          </w:p>
        </w:tc>
      </w:tr>
      <w:tr w:rsidR="000302E8" w:rsidRPr="00DD3284" w:rsidTr="000302E8">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02E8" w:rsidRPr="000302E8" w:rsidRDefault="000302E8">
            <w:pPr>
              <w:spacing w:after="0" w:line="240" w:lineRule="auto"/>
              <w:rPr>
                <w:color w:val="auto"/>
              </w:rPr>
            </w:pPr>
            <w:r w:rsidRPr="000302E8">
              <w:rPr>
                <w:rFonts w:ascii="Arial" w:eastAsia="Arial" w:hAnsi="Arial" w:cs="Arial"/>
                <w:color w:val="auto"/>
              </w:rPr>
              <w:t>Overige praktische schoolzaken:</w:t>
            </w:r>
          </w:p>
          <w:p w:rsidR="000302E8" w:rsidRPr="000302E8" w:rsidRDefault="000302E8" w:rsidP="000302E8">
            <w:pPr>
              <w:numPr>
                <w:ilvl w:val="0"/>
                <w:numId w:val="2"/>
              </w:numPr>
              <w:tabs>
                <w:tab w:val="num" w:pos="720"/>
              </w:tabs>
              <w:spacing w:after="0" w:line="240" w:lineRule="auto"/>
              <w:rPr>
                <w:rFonts w:ascii="Arial" w:eastAsia="Arial" w:hAnsi="Arial" w:cs="Arial"/>
                <w:color w:val="auto"/>
              </w:rPr>
            </w:pPr>
            <w:r w:rsidRPr="000302E8">
              <w:rPr>
                <w:rFonts w:ascii="Arial" w:eastAsia="Arial" w:hAnsi="Arial" w:cs="Arial"/>
                <w:color w:val="auto"/>
              </w:rPr>
              <w:t>Vakantierooster</w:t>
            </w:r>
          </w:p>
          <w:p w:rsidR="000302E8" w:rsidRDefault="000302E8" w:rsidP="000302E8">
            <w:pPr>
              <w:tabs>
                <w:tab w:val="num" w:pos="720"/>
              </w:tabs>
              <w:spacing w:after="0" w:line="240" w:lineRule="auto"/>
              <w:rPr>
                <w:rFonts w:ascii="Arial" w:eastAsia="Arial" w:hAnsi="Arial" w:cs="Arial"/>
                <w:color w:val="auto"/>
              </w:rPr>
            </w:pPr>
          </w:p>
          <w:p w:rsidR="000302E8" w:rsidRDefault="000302E8" w:rsidP="000302E8">
            <w:pPr>
              <w:tabs>
                <w:tab w:val="num" w:pos="720"/>
              </w:tabs>
              <w:spacing w:after="0" w:line="240" w:lineRule="auto"/>
              <w:rPr>
                <w:rFonts w:ascii="Arial" w:eastAsia="Arial" w:hAnsi="Arial" w:cs="Arial"/>
                <w:color w:val="auto"/>
              </w:rPr>
            </w:pPr>
          </w:p>
          <w:p w:rsidR="000302E8" w:rsidRPr="000302E8" w:rsidRDefault="000302E8" w:rsidP="000302E8">
            <w:pPr>
              <w:tabs>
                <w:tab w:val="num" w:pos="720"/>
              </w:tabs>
              <w:spacing w:after="0" w:line="240" w:lineRule="auto"/>
              <w:rPr>
                <w:rFonts w:ascii="Arial" w:eastAsia="Arial" w:hAnsi="Arial" w:cs="Arial"/>
                <w:color w:val="auto"/>
              </w:rPr>
            </w:pPr>
          </w:p>
        </w:tc>
      </w:tr>
      <w:tr w:rsidR="000302E8" w:rsidRPr="00DD3284" w:rsidTr="000302E8">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02E8" w:rsidRPr="000302E8" w:rsidRDefault="000302E8">
            <w:pPr>
              <w:spacing w:after="0" w:line="240" w:lineRule="auto"/>
              <w:rPr>
                <w:color w:val="auto"/>
              </w:rPr>
            </w:pPr>
            <w:r w:rsidRPr="000302E8">
              <w:rPr>
                <w:rFonts w:ascii="Arial" w:eastAsia="Arial" w:hAnsi="Arial" w:cs="Arial"/>
                <w:color w:val="auto"/>
              </w:rPr>
              <w:lastRenderedPageBreak/>
              <w:t>Inhoudelijke schoolzaken</w:t>
            </w:r>
          </w:p>
          <w:p w:rsidR="000302E8" w:rsidRPr="000302E8" w:rsidRDefault="000302E8">
            <w:pPr>
              <w:numPr>
                <w:ilvl w:val="0"/>
                <w:numId w:val="2"/>
              </w:numPr>
              <w:tabs>
                <w:tab w:val="num" w:pos="720"/>
              </w:tabs>
              <w:spacing w:after="0" w:line="240" w:lineRule="auto"/>
              <w:rPr>
                <w:rFonts w:ascii="Arial" w:eastAsia="Arial" w:hAnsi="Arial" w:cs="Arial"/>
                <w:color w:val="auto"/>
              </w:rPr>
            </w:pPr>
            <w:r w:rsidRPr="000302E8">
              <w:rPr>
                <w:rFonts w:ascii="Arial" w:eastAsia="Arial" w:hAnsi="Arial" w:cs="Arial"/>
                <w:color w:val="auto"/>
              </w:rPr>
              <w:t>Kanjertraining</w:t>
            </w:r>
          </w:p>
          <w:p w:rsidR="000302E8" w:rsidRPr="000302E8" w:rsidRDefault="000302E8">
            <w:pPr>
              <w:numPr>
                <w:ilvl w:val="0"/>
                <w:numId w:val="2"/>
              </w:numPr>
              <w:tabs>
                <w:tab w:val="num" w:pos="720"/>
              </w:tabs>
              <w:spacing w:after="0" w:line="240" w:lineRule="auto"/>
              <w:rPr>
                <w:rFonts w:ascii="Arial" w:eastAsia="Arial" w:hAnsi="Arial" w:cs="Arial"/>
                <w:color w:val="auto"/>
              </w:rPr>
            </w:pPr>
            <w:r w:rsidRPr="000302E8">
              <w:rPr>
                <w:rFonts w:ascii="Arial" w:eastAsia="Arial" w:hAnsi="Arial" w:cs="Arial"/>
                <w:color w:val="auto"/>
              </w:rPr>
              <w:t>Pestprotocol</w:t>
            </w:r>
          </w:p>
          <w:p w:rsidR="000302E8" w:rsidRPr="000302E8" w:rsidRDefault="000302E8" w:rsidP="00122B78">
            <w:pPr>
              <w:numPr>
                <w:ilvl w:val="0"/>
                <w:numId w:val="2"/>
              </w:numPr>
              <w:tabs>
                <w:tab w:val="num" w:pos="720"/>
              </w:tabs>
              <w:spacing w:after="0" w:line="240" w:lineRule="auto"/>
              <w:rPr>
                <w:rFonts w:ascii="Arial" w:eastAsia="Arial" w:hAnsi="Arial" w:cs="Arial"/>
                <w:color w:val="auto"/>
              </w:rPr>
            </w:pPr>
            <w:r w:rsidRPr="000302E8">
              <w:rPr>
                <w:rFonts w:ascii="Arial" w:eastAsia="Arial" w:hAnsi="Arial" w:cs="Arial"/>
                <w:color w:val="auto"/>
              </w:rPr>
              <w:t>Lesmethodes</w:t>
            </w:r>
          </w:p>
          <w:p w:rsidR="000302E8" w:rsidRPr="000302E8" w:rsidRDefault="000302E8">
            <w:pPr>
              <w:numPr>
                <w:ilvl w:val="0"/>
                <w:numId w:val="2"/>
              </w:numPr>
              <w:tabs>
                <w:tab w:val="num" w:pos="720"/>
              </w:tabs>
              <w:spacing w:after="0" w:line="240" w:lineRule="auto"/>
              <w:rPr>
                <w:rFonts w:ascii="Arial" w:eastAsia="Arial" w:hAnsi="Arial" w:cs="Arial"/>
                <w:color w:val="auto"/>
              </w:rPr>
            </w:pPr>
            <w:r w:rsidRPr="000302E8">
              <w:rPr>
                <w:rFonts w:ascii="Arial" w:eastAsia="Arial" w:hAnsi="Arial" w:cs="Arial"/>
                <w:color w:val="auto"/>
              </w:rPr>
              <w:t>Cito</w:t>
            </w:r>
            <w:r>
              <w:rPr>
                <w:rFonts w:ascii="Arial" w:eastAsia="Arial" w:hAnsi="Arial" w:cs="Arial"/>
                <w:color w:val="auto"/>
              </w:rPr>
              <w:t xml:space="preserve"> </w:t>
            </w:r>
          </w:p>
          <w:p w:rsidR="000302E8" w:rsidRPr="000302E8" w:rsidRDefault="000302E8">
            <w:pPr>
              <w:numPr>
                <w:ilvl w:val="0"/>
                <w:numId w:val="2"/>
              </w:numPr>
              <w:tabs>
                <w:tab w:val="num" w:pos="720"/>
              </w:tabs>
              <w:spacing w:after="0" w:line="240" w:lineRule="auto"/>
              <w:rPr>
                <w:rFonts w:ascii="Arial" w:eastAsia="Arial" w:hAnsi="Arial" w:cs="Arial"/>
                <w:color w:val="auto"/>
              </w:rPr>
            </w:pPr>
            <w:r w:rsidRPr="000302E8">
              <w:rPr>
                <w:rFonts w:ascii="Arial" w:eastAsia="Arial" w:hAnsi="Arial" w:cs="Arial"/>
                <w:color w:val="auto"/>
              </w:rPr>
              <w:t>Schoolplan</w:t>
            </w:r>
            <w:r>
              <w:rPr>
                <w:rFonts w:ascii="Arial" w:eastAsia="Arial" w:hAnsi="Arial" w:cs="Arial"/>
                <w:color w:val="auto"/>
              </w:rPr>
              <w:t xml:space="preserve"> 2015-2019</w:t>
            </w:r>
          </w:p>
          <w:p w:rsidR="000302E8" w:rsidRDefault="000302E8" w:rsidP="00CD39F9">
            <w:pPr>
              <w:numPr>
                <w:ilvl w:val="0"/>
                <w:numId w:val="2"/>
              </w:numPr>
              <w:tabs>
                <w:tab w:val="num" w:pos="720"/>
              </w:tabs>
              <w:spacing w:after="0" w:line="240" w:lineRule="auto"/>
              <w:rPr>
                <w:rFonts w:ascii="Arial" w:eastAsia="Arial" w:hAnsi="Arial" w:cs="Arial"/>
                <w:color w:val="auto"/>
              </w:rPr>
            </w:pPr>
            <w:r w:rsidRPr="000302E8">
              <w:rPr>
                <w:rFonts w:ascii="Arial" w:eastAsia="Arial" w:hAnsi="Arial" w:cs="Arial"/>
                <w:color w:val="auto"/>
              </w:rPr>
              <w:t>Schoolgids</w:t>
            </w:r>
          </w:p>
          <w:p w:rsidR="000302E8" w:rsidRDefault="000302E8" w:rsidP="00CD39F9">
            <w:pPr>
              <w:numPr>
                <w:ilvl w:val="0"/>
                <w:numId w:val="2"/>
              </w:numPr>
              <w:tabs>
                <w:tab w:val="num" w:pos="720"/>
              </w:tabs>
              <w:spacing w:after="0" w:line="240" w:lineRule="auto"/>
              <w:rPr>
                <w:rFonts w:ascii="Arial" w:eastAsia="Arial" w:hAnsi="Arial" w:cs="Arial"/>
                <w:color w:val="auto"/>
              </w:rPr>
            </w:pPr>
            <w:r>
              <w:rPr>
                <w:rFonts w:ascii="Arial" w:eastAsia="Arial" w:hAnsi="Arial" w:cs="Arial"/>
                <w:color w:val="auto"/>
              </w:rPr>
              <w:t>Inspectierapport</w:t>
            </w:r>
          </w:p>
          <w:p w:rsidR="000302E8" w:rsidRPr="000302E8" w:rsidRDefault="000302E8" w:rsidP="00CD39F9">
            <w:pPr>
              <w:numPr>
                <w:ilvl w:val="0"/>
                <w:numId w:val="2"/>
              </w:numPr>
              <w:tabs>
                <w:tab w:val="num" w:pos="720"/>
              </w:tabs>
              <w:spacing w:after="0" w:line="240" w:lineRule="auto"/>
              <w:rPr>
                <w:rFonts w:ascii="Arial" w:eastAsia="Arial" w:hAnsi="Arial" w:cs="Arial"/>
                <w:color w:val="auto"/>
              </w:rPr>
            </w:pPr>
            <w:r>
              <w:rPr>
                <w:rFonts w:ascii="Arial" w:eastAsia="Arial" w:hAnsi="Arial" w:cs="Arial"/>
                <w:color w:val="auto"/>
              </w:rPr>
              <w:t>Schoolverbeterplan</w:t>
            </w:r>
          </w:p>
        </w:tc>
      </w:tr>
      <w:tr w:rsidR="000302E8" w:rsidRPr="00DD3284" w:rsidTr="000302E8">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02E8" w:rsidRPr="002C0490" w:rsidRDefault="000302E8">
            <w:pPr>
              <w:spacing w:after="0" w:line="240" w:lineRule="auto"/>
              <w:rPr>
                <w:color w:val="auto"/>
              </w:rPr>
            </w:pPr>
            <w:r w:rsidRPr="002C0490">
              <w:rPr>
                <w:rFonts w:ascii="Arial" w:eastAsia="Arial" w:hAnsi="Arial" w:cs="Arial"/>
                <w:color w:val="auto"/>
              </w:rPr>
              <w:t>Personeelszaken medewerkers</w:t>
            </w:r>
          </w:p>
          <w:p w:rsidR="000302E8" w:rsidRPr="002C0490" w:rsidRDefault="000302E8">
            <w:pPr>
              <w:numPr>
                <w:ilvl w:val="0"/>
                <w:numId w:val="2"/>
              </w:numPr>
              <w:tabs>
                <w:tab w:val="num" w:pos="720"/>
              </w:tabs>
              <w:spacing w:after="0" w:line="240" w:lineRule="auto"/>
              <w:rPr>
                <w:rFonts w:ascii="Arial" w:eastAsia="Arial" w:hAnsi="Arial" w:cs="Arial"/>
                <w:color w:val="auto"/>
              </w:rPr>
            </w:pPr>
            <w:proofErr w:type="spellStart"/>
            <w:r w:rsidRPr="002C0490">
              <w:rPr>
                <w:rFonts w:ascii="Arial" w:eastAsia="Arial" w:hAnsi="Arial" w:cs="Arial"/>
                <w:color w:val="auto"/>
              </w:rPr>
              <w:t>Arboplan</w:t>
            </w:r>
            <w:proofErr w:type="spellEnd"/>
          </w:p>
          <w:p w:rsidR="000302E8" w:rsidRPr="002C0490" w:rsidRDefault="002C0490" w:rsidP="002C0490">
            <w:pPr>
              <w:numPr>
                <w:ilvl w:val="0"/>
                <w:numId w:val="2"/>
              </w:numPr>
              <w:tabs>
                <w:tab w:val="num" w:pos="720"/>
              </w:tabs>
              <w:spacing w:after="0" w:line="240" w:lineRule="auto"/>
              <w:rPr>
                <w:rFonts w:ascii="Arial" w:eastAsia="Arial" w:hAnsi="Arial" w:cs="Arial"/>
                <w:color w:val="auto"/>
              </w:rPr>
            </w:pPr>
            <w:r>
              <w:rPr>
                <w:rFonts w:ascii="Arial" w:eastAsia="Arial" w:hAnsi="Arial" w:cs="Arial"/>
                <w:color w:val="auto"/>
              </w:rPr>
              <w:t>Nieuwe CAO</w:t>
            </w:r>
          </w:p>
          <w:p w:rsidR="000302E8" w:rsidRPr="002C0490" w:rsidRDefault="000302E8">
            <w:pPr>
              <w:numPr>
                <w:ilvl w:val="0"/>
                <w:numId w:val="2"/>
              </w:numPr>
              <w:tabs>
                <w:tab w:val="num" w:pos="720"/>
              </w:tabs>
              <w:spacing w:after="0" w:line="240" w:lineRule="auto"/>
              <w:rPr>
                <w:rFonts w:ascii="Arial" w:eastAsia="Arial" w:hAnsi="Arial" w:cs="Arial"/>
                <w:color w:val="auto"/>
              </w:rPr>
            </w:pPr>
            <w:r w:rsidRPr="002C0490">
              <w:rPr>
                <w:rFonts w:ascii="Arial" w:eastAsia="Arial" w:hAnsi="Arial" w:cs="Arial"/>
                <w:color w:val="auto"/>
              </w:rPr>
              <w:t>Nascholing</w:t>
            </w:r>
          </w:p>
        </w:tc>
      </w:tr>
      <w:tr w:rsidR="000302E8" w:rsidRPr="00DD3284" w:rsidTr="000302E8">
        <w:tc>
          <w:tcPr>
            <w:tcW w:w="918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0302E8" w:rsidRPr="002C0490" w:rsidRDefault="000302E8">
            <w:pPr>
              <w:spacing w:after="0" w:line="240" w:lineRule="auto"/>
              <w:rPr>
                <w:color w:val="auto"/>
              </w:rPr>
            </w:pPr>
            <w:r w:rsidRPr="002C0490">
              <w:rPr>
                <w:rFonts w:ascii="Arial" w:eastAsia="Arial" w:hAnsi="Arial" w:cs="Arial"/>
                <w:color w:val="auto"/>
              </w:rPr>
              <w:t>Communicatie met ouders:</w:t>
            </w:r>
          </w:p>
          <w:p w:rsidR="000302E8" w:rsidRPr="002C0490" w:rsidRDefault="000302E8">
            <w:pPr>
              <w:numPr>
                <w:ilvl w:val="0"/>
                <w:numId w:val="2"/>
              </w:numPr>
              <w:tabs>
                <w:tab w:val="num" w:pos="720"/>
              </w:tabs>
              <w:spacing w:after="0" w:line="240" w:lineRule="auto"/>
              <w:rPr>
                <w:rFonts w:ascii="Arial" w:eastAsia="Arial" w:hAnsi="Arial" w:cs="Arial"/>
                <w:color w:val="auto"/>
              </w:rPr>
            </w:pPr>
            <w:r w:rsidRPr="002C0490">
              <w:rPr>
                <w:rFonts w:ascii="Arial" w:eastAsia="Arial" w:hAnsi="Arial" w:cs="Arial"/>
                <w:color w:val="auto"/>
              </w:rPr>
              <w:t>Gele brieven</w:t>
            </w:r>
          </w:p>
          <w:p w:rsidR="000302E8" w:rsidRPr="002C0490" w:rsidRDefault="000302E8">
            <w:pPr>
              <w:numPr>
                <w:ilvl w:val="0"/>
                <w:numId w:val="2"/>
              </w:numPr>
              <w:tabs>
                <w:tab w:val="num" w:pos="720"/>
              </w:tabs>
              <w:spacing w:after="0" w:line="240" w:lineRule="auto"/>
              <w:rPr>
                <w:rFonts w:ascii="Arial" w:eastAsia="Arial" w:hAnsi="Arial" w:cs="Arial"/>
                <w:color w:val="auto"/>
              </w:rPr>
            </w:pPr>
            <w:r w:rsidRPr="002C0490">
              <w:rPr>
                <w:rFonts w:ascii="Arial" w:eastAsia="Arial" w:hAnsi="Arial" w:cs="Arial"/>
                <w:color w:val="auto"/>
              </w:rPr>
              <w:t>Jaarverslag</w:t>
            </w:r>
          </w:p>
          <w:p w:rsidR="000302E8" w:rsidRPr="002C0490" w:rsidRDefault="000302E8">
            <w:pPr>
              <w:numPr>
                <w:ilvl w:val="0"/>
                <w:numId w:val="2"/>
              </w:numPr>
              <w:tabs>
                <w:tab w:val="num" w:pos="720"/>
              </w:tabs>
              <w:spacing w:after="0" w:line="240" w:lineRule="auto"/>
              <w:rPr>
                <w:rFonts w:ascii="Arial" w:eastAsia="Arial" w:hAnsi="Arial" w:cs="Arial"/>
                <w:color w:val="auto"/>
              </w:rPr>
            </w:pPr>
            <w:r w:rsidRPr="002C0490">
              <w:rPr>
                <w:rFonts w:ascii="Arial" w:eastAsia="Arial" w:hAnsi="Arial" w:cs="Arial"/>
                <w:color w:val="auto"/>
              </w:rPr>
              <w:t>Ouderpanel</w:t>
            </w:r>
          </w:p>
          <w:p w:rsidR="000302E8" w:rsidRPr="002C0490" w:rsidRDefault="000302E8">
            <w:pPr>
              <w:numPr>
                <w:ilvl w:val="0"/>
                <w:numId w:val="2"/>
              </w:numPr>
              <w:tabs>
                <w:tab w:val="num" w:pos="720"/>
              </w:tabs>
              <w:spacing w:after="0" w:line="240" w:lineRule="auto"/>
              <w:rPr>
                <w:rFonts w:ascii="Arial" w:eastAsia="Arial" w:hAnsi="Arial" w:cs="Arial"/>
                <w:color w:val="auto"/>
              </w:rPr>
            </w:pPr>
            <w:r w:rsidRPr="002C0490">
              <w:rPr>
                <w:rFonts w:ascii="Arial" w:eastAsia="Arial" w:hAnsi="Arial" w:cs="Arial"/>
                <w:color w:val="auto"/>
              </w:rPr>
              <w:t>Website</w:t>
            </w:r>
          </w:p>
          <w:p w:rsidR="000302E8" w:rsidRPr="002C0490" w:rsidRDefault="000302E8" w:rsidP="00C1636A">
            <w:pPr>
              <w:numPr>
                <w:ilvl w:val="0"/>
                <w:numId w:val="10"/>
              </w:numPr>
              <w:spacing w:after="0" w:line="240" w:lineRule="auto"/>
              <w:rPr>
                <w:rFonts w:ascii="Arial" w:eastAsia="Arial" w:hAnsi="Arial" w:cs="Arial"/>
                <w:color w:val="auto"/>
              </w:rPr>
            </w:pPr>
            <w:r w:rsidRPr="002C0490">
              <w:rPr>
                <w:rFonts w:ascii="Arial" w:eastAsia="Arial" w:hAnsi="Arial" w:cs="Arial"/>
                <w:color w:val="auto"/>
              </w:rPr>
              <w:t>Brede school</w:t>
            </w:r>
          </w:p>
        </w:tc>
      </w:tr>
      <w:tr w:rsidR="000302E8" w:rsidRPr="00DD3284" w:rsidTr="000302E8">
        <w:tc>
          <w:tcPr>
            <w:tcW w:w="9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2E8" w:rsidRPr="002C0490" w:rsidRDefault="000302E8" w:rsidP="00130FEC">
            <w:pPr>
              <w:pBdr>
                <w:top w:val="single" w:sz="4" w:space="1" w:color="auto"/>
              </w:pBdr>
              <w:spacing w:after="0" w:line="240" w:lineRule="auto"/>
              <w:rPr>
                <w:rFonts w:ascii="Arial" w:hAnsi="Arial" w:cs="Arial"/>
                <w:color w:val="auto"/>
              </w:rPr>
            </w:pPr>
            <w:r w:rsidRPr="002C0490">
              <w:rPr>
                <w:rFonts w:ascii="Arial" w:hAnsi="Arial" w:cs="Arial"/>
                <w:color w:val="auto"/>
              </w:rPr>
              <w:t>Interne zaken</w:t>
            </w:r>
            <w:r w:rsidR="002C0490">
              <w:rPr>
                <w:rFonts w:ascii="Arial" w:hAnsi="Arial" w:cs="Arial"/>
                <w:color w:val="auto"/>
              </w:rPr>
              <w:t>:</w:t>
            </w:r>
          </w:p>
          <w:p w:rsidR="002C0490" w:rsidRPr="002C0490" w:rsidRDefault="000302E8" w:rsidP="002C0490">
            <w:pPr>
              <w:pStyle w:val="Lijstalinea"/>
              <w:numPr>
                <w:ilvl w:val="0"/>
                <w:numId w:val="15"/>
              </w:numPr>
              <w:pBdr>
                <w:top w:val="single" w:sz="4" w:space="1" w:color="auto"/>
              </w:pBdr>
              <w:spacing w:after="0" w:line="240" w:lineRule="auto"/>
              <w:rPr>
                <w:rFonts w:ascii="Arial" w:hAnsi="Arial" w:cs="Arial"/>
                <w:color w:val="auto"/>
              </w:rPr>
            </w:pPr>
            <w:r w:rsidRPr="002C0490">
              <w:rPr>
                <w:rFonts w:ascii="Arial" w:hAnsi="Arial" w:cs="Arial"/>
                <w:color w:val="auto"/>
              </w:rPr>
              <w:t>Jaarverslag+ plan</w:t>
            </w:r>
          </w:p>
          <w:p w:rsidR="000302E8" w:rsidRPr="002C0490" w:rsidRDefault="000302E8" w:rsidP="002C0490">
            <w:pPr>
              <w:pStyle w:val="Lijstalinea"/>
              <w:numPr>
                <w:ilvl w:val="0"/>
                <w:numId w:val="15"/>
              </w:numPr>
              <w:pBdr>
                <w:top w:val="single" w:sz="4" w:space="1" w:color="auto"/>
              </w:pBdr>
              <w:spacing w:after="0" w:line="240" w:lineRule="auto"/>
              <w:rPr>
                <w:rFonts w:ascii="Arial" w:hAnsi="Arial" w:cs="Arial"/>
                <w:color w:val="auto"/>
              </w:rPr>
            </w:pPr>
            <w:r w:rsidRPr="002C0490">
              <w:rPr>
                <w:rFonts w:ascii="Arial" w:hAnsi="Arial" w:cs="Arial"/>
                <w:color w:val="auto"/>
              </w:rPr>
              <w:t>MR Visie en missie</w:t>
            </w:r>
          </w:p>
        </w:tc>
      </w:tr>
      <w:tr w:rsidR="000302E8" w:rsidRPr="00DD3284" w:rsidTr="000302E8">
        <w:tc>
          <w:tcPr>
            <w:tcW w:w="918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0302E8" w:rsidRDefault="000302E8" w:rsidP="00130FEC">
            <w:pPr>
              <w:spacing w:after="0" w:line="240" w:lineRule="auto"/>
              <w:rPr>
                <w:rFonts w:ascii="Arial" w:eastAsia="Arial" w:hAnsi="Arial" w:cs="Arial"/>
                <w:color w:val="auto"/>
              </w:rPr>
            </w:pPr>
            <w:r w:rsidRPr="002C0490">
              <w:rPr>
                <w:rFonts w:ascii="Arial" w:eastAsia="Arial" w:hAnsi="Arial" w:cs="Arial"/>
                <w:color w:val="auto"/>
              </w:rPr>
              <w:t>Communicatie met directie en vereniging en GMR</w:t>
            </w:r>
          </w:p>
          <w:p w:rsidR="002C0490" w:rsidRPr="002C0490" w:rsidRDefault="002C0490" w:rsidP="00130FEC">
            <w:pPr>
              <w:spacing w:after="0" w:line="240" w:lineRule="auto"/>
              <w:rPr>
                <w:rFonts w:ascii="Arial" w:eastAsia="Arial" w:hAnsi="Arial" w:cs="Arial"/>
                <w:color w:val="auto"/>
              </w:rPr>
            </w:pPr>
          </w:p>
        </w:tc>
      </w:tr>
    </w:tbl>
    <w:p w:rsidR="00CD39F9" w:rsidRPr="00DD3284" w:rsidRDefault="00CD39F9" w:rsidP="00CD39F9">
      <w:pPr>
        <w:spacing w:after="0" w:line="200" w:lineRule="auto"/>
        <w:rPr>
          <w:rFonts w:ascii="Arial" w:eastAsia="Arial" w:hAnsi="Arial" w:cs="Arial"/>
          <w:color w:val="FF0000"/>
        </w:rPr>
      </w:pPr>
    </w:p>
    <w:p w:rsidR="00122B78" w:rsidRPr="00DD3284" w:rsidRDefault="00122B78">
      <w:pPr>
        <w:spacing w:after="0" w:line="240" w:lineRule="auto"/>
        <w:rPr>
          <w:color w:val="FF0000"/>
        </w:rPr>
      </w:pPr>
    </w:p>
    <w:p w:rsidR="00122B78" w:rsidRDefault="00122B78">
      <w:pPr>
        <w:spacing w:after="0" w:line="240" w:lineRule="auto"/>
      </w:pPr>
    </w:p>
    <w:p w:rsidR="003B4048" w:rsidRDefault="0029753A" w:rsidP="00653D34">
      <w:pPr>
        <w:spacing w:after="0" w:line="240" w:lineRule="auto"/>
        <w:ind w:right="395"/>
        <w:rPr>
          <w:rFonts w:ascii="Arial" w:eastAsia="Arial" w:hAnsi="Arial" w:cs="Arial"/>
        </w:rPr>
      </w:pPr>
      <w:r>
        <w:rPr>
          <w:rFonts w:ascii="Arial" w:eastAsia="Arial" w:hAnsi="Arial" w:cs="Arial"/>
        </w:rPr>
        <w:t>Jaarlijks</w:t>
      </w:r>
      <w:r w:rsidR="003B4048">
        <w:rPr>
          <w:rFonts w:ascii="Arial" w:eastAsia="Arial" w:hAnsi="Arial" w:cs="Arial"/>
        </w:rPr>
        <w:t xml:space="preserve"> wordt uit de leden van de MR een voorzitter</w:t>
      </w:r>
      <w:r w:rsidR="00DD3284">
        <w:rPr>
          <w:rFonts w:ascii="Arial" w:eastAsia="Arial" w:hAnsi="Arial" w:cs="Arial"/>
        </w:rPr>
        <w:t xml:space="preserve"> en</w:t>
      </w:r>
      <w:r w:rsidR="003B4048">
        <w:rPr>
          <w:rFonts w:ascii="Arial" w:eastAsia="Arial" w:hAnsi="Arial" w:cs="Arial"/>
        </w:rPr>
        <w:t xml:space="preserve"> secretaris/notulist. Hun taken staan vermeld in het Huishoudelijk Reglement, dat jaarlijks wordt ge-update.</w:t>
      </w:r>
    </w:p>
    <w:p w:rsidR="003B4048" w:rsidRDefault="003B4048">
      <w:pPr>
        <w:spacing w:after="0" w:line="200" w:lineRule="auto"/>
        <w:rPr>
          <w:rFonts w:ascii="Arial" w:eastAsia="Arial" w:hAnsi="Arial" w:cs="Arial"/>
        </w:rPr>
      </w:pPr>
    </w:p>
    <w:p w:rsidR="003B4048" w:rsidRDefault="003B4048">
      <w:pPr>
        <w:spacing w:after="0" w:line="200" w:lineRule="auto"/>
        <w:rPr>
          <w:rFonts w:ascii="Arial" w:eastAsia="Arial" w:hAnsi="Arial" w:cs="Arial"/>
        </w:rPr>
      </w:pPr>
    </w:p>
    <w:p w:rsidR="003B4048" w:rsidRPr="00AC4EA2" w:rsidRDefault="003B4048" w:rsidP="0029753A">
      <w:pPr>
        <w:pStyle w:val="Kop1"/>
        <w:numPr>
          <w:ilvl w:val="0"/>
          <w:numId w:val="14"/>
        </w:numPr>
      </w:pPr>
      <w:bookmarkStart w:id="7" w:name="_Toc335393006"/>
      <w:r w:rsidRPr="00AC4EA2">
        <w:t>Onderwerpen</w:t>
      </w:r>
      <w:bookmarkEnd w:id="7"/>
    </w:p>
    <w:p w:rsidR="00AC4EA2" w:rsidRDefault="00AC4EA2" w:rsidP="00AC4EA2">
      <w:pPr>
        <w:spacing w:before="56" w:after="0" w:line="240" w:lineRule="auto"/>
        <w:ind w:right="329"/>
        <w:rPr>
          <w:rFonts w:ascii="Arial" w:eastAsia="Arial" w:hAnsi="Arial" w:cs="Arial"/>
        </w:rPr>
      </w:pPr>
    </w:p>
    <w:p w:rsidR="003B4048" w:rsidRDefault="003B4048" w:rsidP="00AC4EA2">
      <w:pPr>
        <w:spacing w:before="56" w:after="0" w:line="240" w:lineRule="auto"/>
        <w:ind w:right="329"/>
        <w:rPr>
          <w:rFonts w:ascii="Arial" w:eastAsia="Arial" w:hAnsi="Arial" w:cs="Arial"/>
        </w:rPr>
      </w:pPr>
      <w:r>
        <w:rPr>
          <w:rFonts w:ascii="Arial" w:eastAsia="Arial" w:hAnsi="Arial" w:cs="Arial"/>
        </w:rPr>
        <w:t>De MR dient een aantal onderwerpen te behandelen die jaarlijks terugkeren. Deze cyclische onderwer</w:t>
      </w:r>
      <w:r w:rsidR="0029753A">
        <w:rPr>
          <w:rFonts w:ascii="Arial" w:eastAsia="Arial" w:hAnsi="Arial" w:cs="Arial"/>
        </w:rPr>
        <w:t>pen worden in paragraaf 5</w:t>
      </w:r>
      <w:r>
        <w:rPr>
          <w:rFonts w:ascii="Arial" w:eastAsia="Arial" w:hAnsi="Arial" w:cs="Arial"/>
        </w:rPr>
        <w:t>.1 opgesomd.</w:t>
      </w:r>
    </w:p>
    <w:p w:rsidR="003B4048" w:rsidRDefault="003B4048" w:rsidP="00AC4EA2">
      <w:pPr>
        <w:spacing w:after="0" w:line="240" w:lineRule="auto"/>
        <w:ind w:right="328"/>
        <w:rPr>
          <w:rFonts w:ascii="Arial" w:eastAsia="Arial" w:hAnsi="Arial" w:cs="Arial"/>
        </w:rPr>
      </w:pPr>
      <w:r>
        <w:rPr>
          <w:rFonts w:ascii="Arial" w:eastAsia="Arial" w:hAnsi="Arial" w:cs="Arial"/>
        </w:rPr>
        <w:t>In paragraaf 4.2. worden de onderwerpen belicht die de MR het komende schooljaar wil behandelen/uitdiepen. De MR vergaderingen biedt uiteraard ruimte aan ouders en personeel om zaken te agenderen, zodat deze in de MR besproken kunnen worden.</w:t>
      </w:r>
    </w:p>
    <w:p w:rsidR="00DD3284" w:rsidRDefault="00DD3284" w:rsidP="00AC4EA2">
      <w:pPr>
        <w:spacing w:after="0" w:line="240" w:lineRule="auto"/>
        <w:ind w:right="328"/>
        <w:rPr>
          <w:rFonts w:ascii="Arial" w:eastAsia="Arial" w:hAnsi="Arial" w:cs="Arial"/>
        </w:rPr>
      </w:pPr>
    </w:p>
    <w:p w:rsidR="003B4048" w:rsidRDefault="003B4048">
      <w:pPr>
        <w:spacing w:before="4" w:after="0" w:line="240" w:lineRule="auto"/>
        <w:rPr>
          <w:rFonts w:ascii="Arial" w:eastAsia="Arial" w:hAnsi="Arial" w:cs="Arial"/>
        </w:rPr>
      </w:pPr>
    </w:p>
    <w:p w:rsidR="003B4048" w:rsidRPr="00AC4EA2" w:rsidRDefault="0029753A" w:rsidP="0029753A">
      <w:pPr>
        <w:pStyle w:val="Kop2"/>
      </w:pPr>
      <w:bookmarkStart w:id="8" w:name="_Toc335393007"/>
      <w:r>
        <w:t>5</w:t>
      </w:r>
      <w:r w:rsidR="003B4048" w:rsidRPr="00AC4EA2">
        <w:t>.1</w:t>
      </w:r>
      <w:r w:rsidR="003B4048" w:rsidRPr="00AC4EA2">
        <w:tab/>
        <w:t>Cyclische onderwerpen</w:t>
      </w:r>
      <w:bookmarkEnd w:id="8"/>
    </w:p>
    <w:p w:rsidR="003B4048" w:rsidRDefault="003B4048" w:rsidP="00653D34">
      <w:pPr>
        <w:spacing w:before="56" w:after="0" w:line="240" w:lineRule="auto"/>
        <w:ind w:right="318"/>
        <w:jc w:val="both"/>
        <w:rPr>
          <w:rFonts w:ascii="Arial" w:eastAsia="Arial" w:hAnsi="Arial" w:cs="Arial"/>
        </w:rPr>
      </w:pPr>
      <w:r>
        <w:rPr>
          <w:rFonts w:ascii="Arial" w:eastAsia="Arial" w:hAnsi="Arial" w:cs="Arial"/>
        </w:rPr>
        <w:t>Wanneer er een onderwerp gepland is om te bespreken, zal het desbetreffende stuk uiterlijk één week voor de vergadering verstuurd worden aan elk MR-lid. Zo hebben de leden de tijd om de stukken te lezen en een oordeel te vormen voor de vergadering.</w:t>
      </w:r>
    </w:p>
    <w:p w:rsidR="003B4048" w:rsidRDefault="003B4048" w:rsidP="00653D34">
      <w:pPr>
        <w:spacing w:before="16" w:after="0" w:line="260" w:lineRule="auto"/>
        <w:rPr>
          <w:rFonts w:ascii="Arial" w:eastAsia="Arial" w:hAnsi="Arial" w:cs="Arial"/>
        </w:rPr>
      </w:pPr>
    </w:p>
    <w:p w:rsidR="003B4048" w:rsidRDefault="003B4048" w:rsidP="00653D34">
      <w:pPr>
        <w:spacing w:after="0" w:line="240" w:lineRule="auto"/>
        <w:ind w:right="624"/>
        <w:rPr>
          <w:rFonts w:ascii="Arial" w:eastAsia="Arial" w:hAnsi="Arial" w:cs="Arial"/>
        </w:rPr>
      </w:pPr>
      <w:r>
        <w:rPr>
          <w:rFonts w:ascii="Arial" w:eastAsia="Arial" w:hAnsi="Arial" w:cs="Arial"/>
        </w:rPr>
        <w:t>Tijdens de eerste vergadering van het schooljaar komen naar alle waarschijnlijkheid zeker de volgende agendapunten aan de orde:</w:t>
      </w:r>
    </w:p>
    <w:p w:rsidR="003B4048" w:rsidRDefault="003B4048" w:rsidP="00653D34">
      <w:pPr>
        <w:tabs>
          <w:tab w:val="left" w:pos="880"/>
        </w:tabs>
        <w:spacing w:before="19" w:after="0" w:line="240" w:lineRule="auto"/>
        <w:rPr>
          <w:rFonts w:ascii="Arial" w:eastAsia="Arial" w:hAnsi="Arial" w:cs="Arial"/>
        </w:rPr>
      </w:pPr>
      <w:r>
        <w:rPr>
          <w:rFonts w:ascii="Arial" w:eastAsia="Arial" w:hAnsi="Arial" w:cs="Arial"/>
        </w:rPr>
        <w:t>•</w:t>
      </w:r>
      <w:r>
        <w:rPr>
          <w:rFonts w:ascii="Arial" w:eastAsia="Arial" w:hAnsi="Arial" w:cs="Arial"/>
        </w:rPr>
        <w:tab/>
        <w:t>De vaststelling van de taakverdeling binnen de MR;</w:t>
      </w:r>
    </w:p>
    <w:p w:rsidR="003B4048" w:rsidRDefault="003B4048" w:rsidP="00653D34">
      <w:pPr>
        <w:tabs>
          <w:tab w:val="left" w:pos="880"/>
        </w:tabs>
        <w:spacing w:before="17" w:after="0" w:line="240" w:lineRule="auto"/>
        <w:rPr>
          <w:rFonts w:ascii="Arial" w:eastAsia="Arial" w:hAnsi="Arial" w:cs="Arial"/>
        </w:rPr>
      </w:pPr>
      <w:r>
        <w:rPr>
          <w:rFonts w:ascii="Arial" w:eastAsia="Arial" w:hAnsi="Arial" w:cs="Arial"/>
        </w:rPr>
        <w:t>•</w:t>
      </w:r>
      <w:r>
        <w:rPr>
          <w:rFonts w:ascii="Arial" w:eastAsia="Arial" w:hAnsi="Arial" w:cs="Arial"/>
        </w:rPr>
        <w:tab/>
        <w:t>De vaststelling van het vergaderrooster voor het aankomende jaar;</w:t>
      </w:r>
    </w:p>
    <w:p w:rsidR="003B4048" w:rsidRDefault="003B4048" w:rsidP="00653D34">
      <w:pPr>
        <w:tabs>
          <w:tab w:val="left" w:pos="880"/>
        </w:tabs>
        <w:spacing w:before="17" w:after="0" w:line="240" w:lineRule="auto"/>
        <w:rPr>
          <w:rFonts w:ascii="Arial" w:eastAsia="Arial" w:hAnsi="Arial" w:cs="Arial"/>
        </w:rPr>
      </w:pPr>
      <w:r>
        <w:rPr>
          <w:rFonts w:ascii="Arial" w:eastAsia="Arial" w:hAnsi="Arial" w:cs="Arial"/>
        </w:rPr>
        <w:t>•</w:t>
      </w:r>
      <w:r>
        <w:rPr>
          <w:rFonts w:ascii="Arial" w:eastAsia="Arial" w:hAnsi="Arial" w:cs="Arial"/>
        </w:rPr>
        <w:tab/>
        <w:t>Het vaststellen van het (bijgewerkte) jaarplan;</w:t>
      </w:r>
    </w:p>
    <w:p w:rsidR="003B4048" w:rsidRDefault="003B4048" w:rsidP="00653D34">
      <w:pPr>
        <w:tabs>
          <w:tab w:val="left" w:pos="880"/>
        </w:tabs>
        <w:spacing w:before="17" w:after="0" w:line="240" w:lineRule="auto"/>
        <w:rPr>
          <w:rFonts w:ascii="Arial" w:eastAsia="Arial" w:hAnsi="Arial" w:cs="Arial"/>
        </w:rPr>
      </w:pPr>
      <w:r>
        <w:rPr>
          <w:rFonts w:ascii="Arial" w:eastAsia="Arial" w:hAnsi="Arial" w:cs="Arial"/>
        </w:rPr>
        <w:t>•</w:t>
      </w:r>
      <w:r>
        <w:rPr>
          <w:rFonts w:ascii="Arial" w:eastAsia="Arial" w:hAnsi="Arial" w:cs="Arial"/>
        </w:rPr>
        <w:tab/>
        <w:t>De eventuele scholingsbehoefte onder MR-leden;</w:t>
      </w:r>
    </w:p>
    <w:p w:rsidR="003B4048" w:rsidRDefault="003B4048" w:rsidP="00653D34">
      <w:pPr>
        <w:tabs>
          <w:tab w:val="left" w:pos="880"/>
        </w:tabs>
        <w:spacing w:before="19" w:after="0" w:line="240" w:lineRule="auto"/>
        <w:rPr>
          <w:rFonts w:ascii="Arial" w:eastAsia="Arial" w:hAnsi="Arial" w:cs="Arial"/>
        </w:rPr>
      </w:pPr>
      <w:r>
        <w:rPr>
          <w:rFonts w:ascii="Arial" w:eastAsia="Arial" w:hAnsi="Arial" w:cs="Arial"/>
        </w:rPr>
        <w:lastRenderedPageBreak/>
        <w:t>•</w:t>
      </w:r>
      <w:r>
        <w:rPr>
          <w:rFonts w:ascii="Arial" w:eastAsia="Arial" w:hAnsi="Arial" w:cs="Arial"/>
        </w:rPr>
        <w:tab/>
        <w:t>Vaststelling MR begroting (eventueel);</w:t>
      </w:r>
    </w:p>
    <w:p w:rsidR="003B4048" w:rsidRDefault="003B4048" w:rsidP="00653D34">
      <w:pPr>
        <w:tabs>
          <w:tab w:val="left" w:pos="880"/>
        </w:tabs>
        <w:spacing w:before="17" w:after="0" w:line="240" w:lineRule="auto"/>
        <w:rPr>
          <w:rFonts w:ascii="Arial" w:eastAsia="Arial" w:hAnsi="Arial" w:cs="Arial"/>
        </w:rPr>
      </w:pPr>
      <w:r>
        <w:rPr>
          <w:rFonts w:ascii="Arial" w:eastAsia="Arial" w:hAnsi="Arial" w:cs="Arial"/>
        </w:rPr>
        <w:t>•</w:t>
      </w:r>
      <w:r>
        <w:rPr>
          <w:rFonts w:ascii="Arial" w:eastAsia="Arial" w:hAnsi="Arial" w:cs="Arial"/>
        </w:rPr>
        <w:tab/>
        <w:t>Vaststelling van het jaarverslag van vorig schooljaar (indien opgesteld).</w:t>
      </w:r>
    </w:p>
    <w:p w:rsidR="003B4048" w:rsidRDefault="003B4048" w:rsidP="00653D34">
      <w:pPr>
        <w:spacing w:after="0" w:line="200" w:lineRule="auto"/>
        <w:rPr>
          <w:rFonts w:ascii="Arial" w:eastAsia="Arial" w:hAnsi="Arial" w:cs="Arial"/>
        </w:rPr>
      </w:pPr>
    </w:p>
    <w:p w:rsidR="003B4048" w:rsidRDefault="003B4048" w:rsidP="00653D34">
      <w:pPr>
        <w:spacing w:before="4" w:after="0" w:line="100" w:lineRule="auto"/>
        <w:rPr>
          <w:rFonts w:ascii="Arial" w:eastAsia="Arial" w:hAnsi="Arial" w:cs="Arial"/>
        </w:rPr>
      </w:pPr>
    </w:p>
    <w:p w:rsidR="003B4048" w:rsidRDefault="003B4048" w:rsidP="00653D34">
      <w:pPr>
        <w:spacing w:after="0" w:line="240" w:lineRule="auto"/>
        <w:ind w:right="270"/>
        <w:rPr>
          <w:rFonts w:ascii="Arial" w:eastAsia="Arial" w:hAnsi="Arial" w:cs="Arial"/>
        </w:rPr>
      </w:pPr>
      <w:r>
        <w:rPr>
          <w:rFonts w:ascii="Arial" w:eastAsia="Arial" w:hAnsi="Arial" w:cs="Arial"/>
        </w:rPr>
        <w:t xml:space="preserve">Het overzicht en de planning van de ‘cyclische’ onderwerpen over het jaar gezien, wordt door de </w:t>
      </w:r>
      <w:proofErr w:type="spellStart"/>
      <w:r>
        <w:rPr>
          <w:rFonts w:ascii="Arial" w:eastAsia="Arial" w:hAnsi="Arial" w:cs="Arial"/>
        </w:rPr>
        <w:t>bovenschoolse</w:t>
      </w:r>
      <w:proofErr w:type="spellEnd"/>
      <w:r>
        <w:rPr>
          <w:rFonts w:ascii="Arial" w:eastAsia="Arial" w:hAnsi="Arial" w:cs="Arial"/>
        </w:rPr>
        <w:t xml:space="preserve"> directie voorbereid. Aan het begin van het huidige schooljaar was hier</w:t>
      </w:r>
      <w:r w:rsidR="00BF6A95">
        <w:rPr>
          <w:rFonts w:ascii="Arial" w:eastAsia="Arial" w:hAnsi="Arial" w:cs="Arial"/>
        </w:rPr>
        <w:t>over</w:t>
      </w:r>
      <w:r>
        <w:rPr>
          <w:rFonts w:ascii="Arial" w:eastAsia="Arial" w:hAnsi="Arial" w:cs="Arial"/>
        </w:rPr>
        <w:t xml:space="preserve"> nog geen informatie verstrekt. Op basis van de informatielijst van het vorige schooljaar is een voorlopige lijst voorbereid die als bijlage I hieraan is toegevoegd.</w:t>
      </w:r>
    </w:p>
    <w:p w:rsidR="003B4048" w:rsidRDefault="003B4048">
      <w:pPr>
        <w:spacing w:before="3" w:after="0" w:line="279" w:lineRule="auto"/>
        <w:rPr>
          <w:rFonts w:ascii="Arial" w:eastAsia="Arial" w:hAnsi="Arial" w:cs="Arial"/>
        </w:rPr>
      </w:pPr>
    </w:p>
    <w:p w:rsidR="003B4048" w:rsidRPr="00AC4EA2" w:rsidRDefault="0029753A" w:rsidP="0029753A">
      <w:pPr>
        <w:pStyle w:val="Kop2"/>
      </w:pPr>
      <w:bookmarkStart w:id="9" w:name="_Toc335393008"/>
      <w:r>
        <w:t>5</w:t>
      </w:r>
      <w:r w:rsidR="003B4048" w:rsidRPr="00AC4EA2">
        <w:t>.2</w:t>
      </w:r>
      <w:r w:rsidR="003B4048" w:rsidRPr="00AC4EA2">
        <w:tab/>
        <w:t xml:space="preserve">Specifieke onderwerpen en activiteiten </w:t>
      </w:r>
      <w:bookmarkEnd w:id="9"/>
      <w:r w:rsidR="00DD3284">
        <w:t>2014-</w:t>
      </w:r>
      <w:r w:rsidR="002C0490">
        <w:t>2016</w:t>
      </w:r>
    </w:p>
    <w:p w:rsidR="003B4048" w:rsidRDefault="003B4048" w:rsidP="00AC4EA2">
      <w:pPr>
        <w:spacing w:before="56" w:after="0" w:line="240" w:lineRule="auto"/>
        <w:ind w:right="337"/>
        <w:rPr>
          <w:rFonts w:ascii="Arial" w:eastAsia="Arial" w:hAnsi="Arial" w:cs="Arial"/>
        </w:rPr>
      </w:pPr>
      <w:r>
        <w:rPr>
          <w:rFonts w:ascii="Arial" w:eastAsia="Arial" w:hAnsi="Arial" w:cs="Arial"/>
        </w:rPr>
        <w:t>Het is mogelijk dat een bepaald onderwerp langere tijd actueel is. Dit wordt dan als vast agendapunt opgenomen. Ook zijn er een aantal onderwerpen waarvan al bekend is dat zij in het aankomende schooljaar actueel worden. Deze onderwerpen worden in deze paragraaf benoemd. In het aankomende schooljaar wordt voor zover nu bekend er extra aandacht besteed aan de volgende onderwerpen:</w:t>
      </w:r>
    </w:p>
    <w:p w:rsidR="005F7D94" w:rsidRPr="002C0490" w:rsidRDefault="00904588" w:rsidP="00BD5ABC">
      <w:pPr>
        <w:numPr>
          <w:ilvl w:val="0"/>
          <w:numId w:val="3"/>
        </w:numPr>
        <w:tabs>
          <w:tab w:val="left" w:pos="520"/>
          <w:tab w:val="num" w:pos="896"/>
        </w:tabs>
        <w:spacing w:after="0" w:line="240" w:lineRule="auto"/>
        <w:ind w:left="0" w:hanging="360"/>
        <w:rPr>
          <w:rFonts w:ascii="Arial" w:eastAsia="Arial" w:hAnsi="Arial" w:cs="Arial"/>
          <w:color w:val="auto"/>
        </w:rPr>
      </w:pPr>
      <w:r w:rsidRPr="002C0490">
        <w:rPr>
          <w:rFonts w:ascii="Arial" w:eastAsia="Arial" w:hAnsi="Arial" w:cs="Arial"/>
          <w:color w:val="auto"/>
        </w:rPr>
        <w:t>Continurooster (september t/m</w:t>
      </w:r>
      <w:r w:rsidR="00DD3284" w:rsidRPr="002C0490">
        <w:rPr>
          <w:rFonts w:ascii="Arial" w:eastAsia="Arial" w:hAnsi="Arial" w:cs="Arial"/>
          <w:color w:val="auto"/>
        </w:rPr>
        <w:t xml:space="preserve"> februari</w:t>
      </w:r>
      <w:r w:rsidRPr="002C0490">
        <w:rPr>
          <w:rFonts w:ascii="Arial" w:eastAsia="Arial" w:hAnsi="Arial" w:cs="Arial"/>
          <w:color w:val="auto"/>
        </w:rPr>
        <w:t>)</w:t>
      </w:r>
    </w:p>
    <w:p w:rsidR="007E599C" w:rsidRDefault="007E599C" w:rsidP="00AC4EA2">
      <w:pPr>
        <w:numPr>
          <w:ilvl w:val="0"/>
          <w:numId w:val="3"/>
        </w:numPr>
        <w:tabs>
          <w:tab w:val="left" w:pos="520"/>
          <w:tab w:val="num" w:pos="896"/>
        </w:tabs>
        <w:spacing w:after="0" w:line="240" w:lineRule="auto"/>
        <w:ind w:left="0" w:hanging="360"/>
        <w:rPr>
          <w:rFonts w:ascii="Arial" w:eastAsia="Arial" w:hAnsi="Arial" w:cs="Arial"/>
          <w:color w:val="auto"/>
        </w:rPr>
      </w:pPr>
      <w:r w:rsidRPr="002C0490">
        <w:rPr>
          <w:rFonts w:ascii="Arial" w:eastAsia="Arial" w:hAnsi="Arial" w:cs="Arial"/>
          <w:color w:val="auto"/>
        </w:rPr>
        <w:t>Brede School</w:t>
      </w:r>
      <w:r w:rsidR="00904588" w:rsidRPr="002C0490">
        <w:rPr>
          <w:rFonts w:ascii="Arial" w:eastAsia="Arial" w:hAnsi="Arial" w:cs="Arial"/>
          <w:color w:val="auto"/>
        </w:rPr>
        <w:t xml:space="preserve"> (duidelijkheid </w:t>
      </w:r>
      <w:proofErr w:type="spellStart"/>
      <w:r w:rsidR="00904588" w:rsidRPr="002C0490">
        <w:rPr>
          <w:rFonts w:ascii="Arial" w:eastAsia="Arial" w:hAnsi="Arial" w:cs="Arial"/>
          <w:color w:val="auto"/>
        </w:rPr>
        <w:t>creeëren</w:t>
      </w:r>
      <w:proofErr w:type="spellEnd"/>
      <w:r w:rsidR="00904588" w:rsidRPr="002C0490">
        <w:rPr>
          <w:rFonts w:ascii="Arial" w:eastAsia="Arial" w:hAnsi="Arial" w:cs="Arial"/>
          <w:color w:val="auto"/>
        </w:rPr>
        <w:t>)</w:t>
      </w:r>
    </w:p>
    <w:p w:rsidR="002C0490" w:rsidRPr="002C0490" w:rsidRDefault="002C0490" w:rsidP="00AC4EA2">
      <w:pPr>
        <w:numPr>
          <w:ilvl w:val="0"/>
          <w:numId w:val="3"/>
        </w:numPr>
        <w:tabs>
          <w:tab w:val="left" w:pos="520"/>
          <w:tab w:val="num" w:pos="896"/>
        </w:tabs>
        <w:spacing w:after="0" w:line="240" w:lineRule="auto"/>
        <w:ind w:left="0" w:hanging="360"/>
        <w:rPr>
          <w:rFonts w:ascii="Arial" w:eastAsia="Arial" w:hAnsi="Arial" w:cs="Arial"/>
          <w:color w:val="auto"/>
        </w:rPr>
      </w:pPr>
      <w:r>
        <w:rPr>
          <w:rFonts w:ascii="Arial" w:eastAsia="Arial" w:hAnsi="Arial" w:cs="Arial"/>
          <w:color w:val="auto"/>
        </w:rPr>
        <w:t>Naschoolse activiteiten</w:t>
      </w:r>
    </w:p>
    <w:p w:rsidR="00BD5ABC" w:rsidRPr="00DD3284" w:rsidRDefault="00BD5ABC" w:rsidP="00904588">
      <w:pPr>
        <w:tabs>
          <w:tab w:val="left" w:pos="520"/>
          <w:tab w:val="num" w:pos="896"/>
        </w:tabs>
        <w:spacing w:after="0" w:line="240" w:lineRule="auto"/>
        <w:rPr>
          <w:rFonts w:ascii="Arial" w:eastAsia="Arial" w:hAnsi="Arial" w:cs="Arial"/>
          <w:color w:val="FF0000"/>
        </w:rPr>
      </w:pPr>
    </w:p>
    <w:p w:rsidR="000A0976" w:rsidRDefault="000A0976" w:rsidP="00BD5ABC">
      <w:pPr>
        <w:tabs>
          <w:tab w:val="left" w:pos="520"/>
          <w:tab w:val="num" w:pos="896"/>
        </w:tabs>
        <w:spacing w:after="0" w:line="240" w:lineRule="auto"/>
        <w:rPr>
          <w:rFonts w:ascii="Arial" w:eastAsia="Arial" w:hAnsi="Arial" w:cs="Arial"/>
        </w:rPr>
      </w:pPr>
    </w:p>
    <w:p w:rsidR="003B4048" w:rsidRDefault="003B4048">
      <w:pPr>
        <w:tabs>
          <w:tab w:val="left" w:pos="520"/>
        </w:tabs>
        <w:spacing w:after="0" w:line="240" w:lineRule="auto"/>
        <w:rPr>
          <w:rFonts w:ascii="Arial" w:eastAsia="Arial" w:hAnsi="Arial" w:cs="Arial"/>
        </w:rPr>
      </w:pPr>
    </w:p>
    <w:p w:rsidR="003B4048" w:rsidRDefault="003B4048">
      <w:pPr>
        <w:tabs>
          <w:tab w:val="left" w:pos="520"/>
        </w:tabs>
        <w:spacing w:after="0" w:line="240" w:lineRule="auto"/>
        <w:rPr>
          <w:rFonts w:ascii="Arial" w:eastAsia="Arial" w:hAnsi="Arial" w:cs="Arial"/>
        </w:rPr>
      </w:pPr>
      <w:r>
        <w:rPr>
          <w:rFonts w:ascii="Arial" w:eastAsia="Arial" w:hAnsi="Arial" w:cs="Arial"/>
        </w:rPr>
        <w:t>Alle leden van de MR zullen zelf onderwerpen inbrengen in de vergaderingen over specifieke onde</w:t>
      </w:r>
      <w:r w:rsidR="0029753A">
        <w:rPr>
          <w:rFonts w:ascii="Arial" w:eastAsia="Arial" w:hAnsi="Arial" w:cs="Arial"/>
        </w:rPr>
        <w:t>r</w:t>
      </w:r>
      <w:r>
        <w:rPr>
          <w:rFonts w:ascii="Arial" w:eastAsia="Arial" w:hAnsi="Arial" w:cs="Arial"/>
        </w:rPr>
        <w:t>werpen. Voor elke brainstorm vergadering wordt afgesproken wie onderwerpen zal aandragen en hoeveel voor het gebied. Inspiratie kan worden opgedaan via notulen van andere MR van basisscholen die op het internet te vinden zijn. Ook via de diverse sites van het Ministerie van onderwijs kan worden bekeken wat de actualiteit op dat gebied is.</w:t>
      </w:r>
    </w:p>
    <w:p w:rsidR="003B4048" w:rsidRDefault="003B4048">
      <w:pPr>
        <w:tabs>
          <w:tab w:val="left" w:pos="520"/>
        </w:tabs>
        <w:spacing w:after="0" w:line="240" w:lineRule="auto"/>
        <w:rPr>
          <w:rFonts w:ascii="Arial" w:eastAsia="Arial" w:hAnsi="Arial" w:cs="Arial"/>
        </w:rPr>
      </w:pPr>
    </w:p>
    <w:p w:rsidR="003B4048" w:rsidRDefault="003B4048">
      <w:pPr>
        <w:tabs>
          <w:tab w:val="left" w:pos="520"/>
        </w:tabs>
        <w:spacing w:after="0" w:line="240" w:lineRule="auto"/>
        <w:rPr>
          <w:rFonts w:ascii="Arial" w:eastAsia="Arial" w:hAnsi="Arial" w:cs="Arial"/>
        </w:rPr>
      </w:pPr>
      <w:r>
        <w:rPr>
          <w:rFonts w:ascii="Arial" w:eastAsia="Arial" w:hAnsi="Arial" w:cs="Arial"/>
        </w:rPr>
        <w:t xml:space="preserve">Verder zal een online database met alle documenten en internet links worden </w:t>
      </w:r>
      <w:r w:rsidR="00BF6A95">
        <w:rPr>
          <w:rFonts w:ascii="Arial" w:eastAsia="Arial" w:hAnsi="Arial" w:cs="Arial"/>
        </w:rPr>
        <w:t>bijgewerkt (door</w:t>
      </w:r>
      <w:r w:rsidR="00A05A2D">
        <w:rPr>
          <w:rFonts w:ascii="Arial" w:eastAsia="Arial" w:hAnsi="Arial" w:cs="Arial"/>
        </w:rPr>
        <w:t xml:space="preserve"> Daniëlle</w:t>
      </w:r>
      <w:r w:rsidR="002A6940">
        <w:rPr>
          <w:rFonts w:ascii="Arial" w:eastAsia="Arial" w:hAnsi="Arial" w:cs="Arial"/>
        </w:rPr>
        <w:t xml:space="preserve"> en </w:t>
      </w:r>
      <w:r w:rsidR="005F7D94">
        <w:rPr>
          <w:rFonts w:ascii="Arial" w:eastAsia="Arial" w:hAnsi="Arial" w:cs="Arial"/>
        </w:rPr>
        <w:t>Liesbeth</w:t>
      </w:r>
      <w:r w:rsidR="00BF6A95">
        <w:rPr>
          <w:rFonts w:ascii="Arial" w:eastAsia="Arial" w:hAnsi="Arial" w:cs="Arial"/>
        </w:rPr>
        <w:t xml:space="preserve">) </w:t>
      </w:r>
      <w:r>
        <w:rPr>
          <w:rFonts w:ascii="Arial" w:eastAsia="Arial" w:hAnsi="Arial" w:cs="Arial"/>
        </w:rPr>
        <w:t xml:space="preserve"> zodat alle MR leden online beschikking hebben over de agenda, de notulen van vergaderingen en de onderhanden en goedgekeurde documenten zoals dit jaarplan. Maar ook overige informatie kunnen delen.</w:t>
      </w:r>
    </w:p>
    <w:p w:rsidR="003B4048" w:rsidRDefault="003B4048">
      <w:pPr>
        <w:tabs>
          <w:tab w:val="left" w:pos="520"/>
        </w:tabs>
        <w:spacing w:after="0" w:line="240" w:lineRule="auto"/>
        <w:rPr>
          <w:rFonts w:ascii="Arial" w:eastAsia="Arial" w:hAnsi="Arial" w:cs="Arial"/>
        </w:rPr>
      </w:pPr>
    </w:p>
    <w:p w:rsidR="003B4048" w:rsidRDefault="003B4048">
      <w:pPr>
        <w:spacing w:before="4" w:after="0" w:line="240" w:lineRule="auto"/>
        <w:rPr>
          <w:rFonts w:ascii="Arial" w:eastAsia="Arial" w:hAnsi="Arial" w:cs="Arial"/>
        </w:rPr>
      </w:pPr>
    </w:p>
    <w:p w:rsidR="003B4048" w:rsidRPr="00AC4EA2" w:rsidRDefault="0029753A" w:rsidP="0029753A">
      <w:pPr>
        <w:pStyle w:val="Kop2"/>
      </w:pPr>
      <w:bookmarkStart w:id="10" w:name="_Toc335393009"/>
      <w:r>
        <w:t>5</w:t>
      </w:r>
      <w:r w:rsidR="003B4048" w:rsidRPr="00AC4EA2">
        <w:t>.3</w:t>
      </w:r>
      <w:r w:rsidR="003B4048" w:rsidRPr="00AC4EA2">
        <w:tab/>
        <w:t>Ingebrachte onderwerpen</w:t>
      </w:r>
      <w:bookmarkEnd w:id="10"/>
    </w:p>
    <w:p w:rsidR="003B4048" w:rsidRDefault="003B4048" w:rsidP="00AC4EA2">
      <w:pPr>
        <w:spacing w:before="56" w:after="0" w:line="240" w:lineRule="auto"/>
        <w:ind w:right="128"/>
        <w:rPr>
          <w:rFonts w:ascii="Arial" w:eastAsia="Arial" w:hAnsi="Arial" w:cs="Arial"/>
        </w:rPr>
      </w:pPr>
      <w:r>
        <w:rPr>
          <w:rFonts w:ascii="Arial" w:eastAsia="Arial" w:hAnsi="Arial" w:cs="Arial"/>
        </w:rPr>
        <w:t>Naast de in de vorige paragrafen opgesomde onderwerpen kan het voorkomen dat er door ouders, oudergeleding of teamleden ‘eenmalige’ onderwerpen worden ingebracht. Ouders of teamleden die vinden dat bepaalde onderwerpen aandacht van de MR moeten hebben, kunnen dat bij de MR-leden melden.</w:t>
      </w:r>
    </w:p>
    <w:p w:rsidR="00DD3284" w:rsidRDefault="00DD3284" w:rsidP="00AC4EA2">
      <w:pPr>
        <w:spacing w:before="56" w:after="0" w:line="240" w:lineRule="auto"/>
        <w:ind w:right="128"/>
        <w:rPr>
          <w:rFonts w:ascii="Arial" w:eastAsia="Arial" w:hAnsi="Arial" w:cs="Arial"/>
        </w:rPr>
      </w:pPr>
    </w:p>
    <w:p w:rsidR="003B4048" w:rsidRDefault="003B4048">
      <w:pPr>
        <w:tabs>
          <w:tab w:val="left" w:pos="600"/>
        </w:tabs>
        <w:spacing w:before="51" w:after="0" w:line="240" w:lineRule="auto"/>
        <w:rPr>
          <w:rFonts w:ascii="Arial" w:eastAsia="Arial" w:hAnsi="Arial" w:cs="Arial"/>
        </w:rPr>
      </w:pPr>
    </w:p>
    <w:p w:rsidR="003B4048" w:rsidRPr="00AC4EA2" w:rsidRDefault="003B4048" w:rsidP="0029753A">
      <w:pPr>
        <w:pStyle w:val="Kop1"/>
        <w:numPr>
          <w:ilvl w:val="0"/>
          <w:numId w:val="14"/>
        </w:numPr>
      </w:pPr>
      <w:bookmarkStart w:id="11" w:name="_Toc335393010"/>
      <w:r w:rsidRPr="00AC4EA2">
        <w:t>Vergaderingen</w:t>
      </w:r>
      <w:bookmarkEnd w:id="11"/>
    </w:p>
    <w:p w:rsidR="003B4048" w:rsidRDefault="003B4048">
      <w:pPr>
        <w:spacing w:after="0" w:line="240" w:lineRule="auto"/>
        <w:rPr>
          <w:rFonts w:ascii="Arial" w:eastAsia="Arial" w:hAnsi="Arial" w:cs="Arial"/>
          <w:b/>
          <w:bCs/>
        </w:rPr>
      </w:pPr>
    </w:p>
    <w:p w:rsidR="003B4048" w:rsidRPr="00AC4EA2" w:rsidRDefault="0029753A" w:rsidP="0029753A">
      <w:pPr>
        <w:pStyle w:val="Kop2"/>
      </w:pPr>
      <w:bookmarkStart w:id="12" w:name="_Toc335393011"/>
      <w:r>
        <w:t>6</w:t>
      </w:r>
      <w:r w:rsidR="003B4048" w:rsidRPr="00AC4EA2">
        <w:t>.1</w:t>
      </w:r>
      <w:r w:rsidR="003B4048" w:rsidRPr="00AC4EA2">
        <w:tab/>
        <w:t>Agenda</w:t>
      </w:r>
      <w:bookmarkEnd w:id="12"/>
    </w:p>
    <w:p w:rsidR="003B4048" w:rsidRDefault="003B4048" w:rsidP="00AC4EA2">
      <w:pPr>
        <w:spacing w:before="56" w:after="0" w:line="240" w:lineRule="auto"/>
        <w:ind w:right="180"/>
        <w:rPr>
          <w:rFonts w:ascii="Arial" w:eastAsia="Arial" w:hAnsi="Arial" w:cs="Arial"/>
        </w:rPr>
      </w:pPr>
      <w:r>
        <w:rPr>
          <w:rFonts w:ascii="Arial" w:eastAsia="Arial" w:hAnsi="Arial" w:cs="Arial"/>
        </w:rPr>
        <w:t>Circa twee weken voor de vergadering wordt een voorstel agenda opgesteld</w:t>
      </w:r>
      <w:r w:rsidR="00A05A2D">
        <w:rPr>
          <w:rFonts w:ascii="Arial" w:eastAsia="Arial" w:hAnsi="Arial" w:cs="Arial"/>
        </w:rPr>
        <w:t>, besproken met de directeur</w:t>
      </w:r>
      <w:r>
        <w:rPr>
          <w:rFonts w:ascii="Arial" w:eastAsia="Arial" w:hAnsi="Arial" w:cs="Arial"/>
        </w:rPr>
        <w:t xml:space="preserve"> en verspreid. Het is voor elk MR-lid dan mogelijk om extra punten toe te laten voegen.</w:t>
      </w:r>
      <w:r w:rsidR="002C0490">
        <w:rPr>
          <w:rFonts w:ascii="Arial" w:eastAsia="Arial" w:hAnsi="Arial" w:cs="Arial"/>
        </w:rPr>
        <w:t xml:space="preserve"> </w:t>
      </w:r>
      <w:r>
        <w:rPr>
          <w:rFonts w:ascii="Arial" w:eastAsia="Arial" w:hAnsi="Arial" w:cs="Arial"/>
        </w:rPr>
        <w:t xml:space="preserve">Ouders en teamleden die vinden dat bepaalde onderwerpen de aandacht van de MR moeten hebben kunnen dat bij de MR-leden melden. </w:t>
      </w:r>
      <w:r w:rsidR="002C0490">
        <w:rPr>
          <w:rFonts w:ascii="Arial" w:eastAsia="Arial" w:hAnsi="Arial" w:cs="Arial"/>
        </w:rPr>
        <w:t xml:space="preserve">Wanneer er een onderwerp ingediend wordt, moet deze twee weken voor de vergadering gemaild worden naar de secretaris en de voorzitter, zodat zij het eventueel op de agenda kunnen plaatsen. </w:t>
      </w:r>
      <w:r>
        <w:rPr>
          <w:rFonts w:ascii="Arial" w:eastAsia="Arial" w:hAnsi="Arial" w:cs="Arial"/>
        </w:rPr>
        <w:t xml:space="preserve">Op basis </w:t>
      </w:r>
      <w:r>
        <w:rPr>
          <w:rFonts w:ascii="Arial" w:eastAsia="Arial" w:hAnsi="Arial" w:cs="Arial"/>
        </w:rPr>
        <w:lastRenderedPageBreak/>
        <w:t>van de prioriteit en de hoeveelheid te bespreken punten wordt de definitieve agenda door de voorzitter opgesteld. De MR heeft voor de agenda een stramien uitgewerkt waarin per agendapunt ook de aard van de beslissing wordt toegelicht.</w:t>
      </w:r>
    </w:p>
    <w:p w:rsidR="003B4048" w:rsidRDefault="003B4048" w:rsidP="00AC4EA2">
      <w:pPr>
        <w:spacing w:before="4" w:after="0" w:line="240" w:lineRule="auto"/>
        <w:rPr>
          <w:rFonts w:ascii="Arial" w:eastAsia="Arial" w:hAnsi="Arial" w:cs="Arial"/>
        </w:rPr>
      </w:pPr>
    </w:p>
    <w:p w:rsidR="003B4048" w:rsidRPr="00AC4EA2" w:rsidRDefault="0029753A" w:rsidP="0029753A">
      <w:pPr>
        <w:pStyle w:val="Kop2"/>
      </w:pPr>
      <w:bookmarkStart w:id="13" w:name="_Toc335393012"/>
      <w:r>
        <w:t>6</w:t>
      </w:r>
      <w:r w:rsidR="003B4048" w:rsidRPr="00AC4EA2">
        <w:t>.2</w:t>
      </w:r>
      <w:r w:rsidR="003B4048" w:rsidRPr="00AC4EA2">
        <w:tab/>
        <w:t>Notulen</w:t>
      </w:r>
      <w:bookmarkEnd w:id="13"/>
    </w:p>
    <w:p w:rsidR="003B4048" w:rsidRDefault="003B4048" w:rsidP="00AC4EA2">
      <w:pPr>
        <w:spacing w:after="0" w:line="240" w:lineRule="auto"/>
        <w:ind w:right="102"/>
        <w:rPr>
          <w:rFonts w:ascii="Arial" w:eastAsia="Arial" w:hAnsi="Arial" w:cs="Arial"/>
        </w:rPr>
      </w:pPr>
      <w:r>
        <w:rPr>
          <w:rFonts w:ascii="Arial" w:eastAsia="Arial" w:hAnsi="Arial" w:cs="Arial"/>
        </w:rPr>
        <w:t>Voor een goede voorbereiding van de vergaderingen en de communicatie met de achterbannen is een goed verslag belangrijk. De agenda van de vorige vergadering dient hiervoor als leidraad. In het verslag dienen in ieder geval de volgende punten duidelijk te zijn:</w:t>
      </w:r>
    </w:p>
    <w:p w:rsidR="003B4048" w:rsidRDefault="003B4048" w:rsidP="00AC4EA2">
      <w:pPr>
        <w:tabs>
          <w:tab w:val="left" w:pos="880"/>
        </w:tabs>
        <w:spacing w:before="19" w:after="0" w:line="240" w:lineRule="auto"/>
        <w:rPr>
          <w:rFonts w:ascii="Arial" w:eastAsia="Arial" w:hAnsi="Arial" w:cs="Arial"/>
        </w:rPr>
      </w:pPr>
      <w:r>
        <w:rPr>
          <w:rFonts w:ascii="Arial" w:eastAsia="Arial" w:hAnsi="Arial" w:cs="Arial"/>
        </w:rPr>
        <w:t>•</w:t>
      </w:r>
      <w:r>
        <w:rPr>
          <w:rFonts w:ascii="Arial" w:eastAsia="Arial" w:hAnsi="Arial" w:cs="Arial"/>
        </w:rPr>
        <w:tab/>
        <w:t>Wat is er besloten?;</w:t>
      </w:r>
    </w:p>
    <w:p w:rsidR="003B4048" w:rsidRDefault="003B4048" w:rsidP="00AC4EA2">
      <w:pPr>
        <w:tabs>
          <w:tab w:val="left" w:pos="880"/>
        </w:tabs>
        <w:spacing w:before="17" w:after="0" w:line="240" w:lineRule="auto"/>
        <w:rPr>
          <w:rFonts w:ascii="Arial" w:eastAsia="Arial" w:hAnsi="Arial" w:cs="Arial"/>
        </w:rPr>
      </w:pPr>
      <w:r>
        <w:rPr>
          <w:rFonts w:ascii="Arial" w:eastAsia="Arial" w:hAnsi="Arial" w:cs="Arial"/>
        </w:rPr>
        <w:t>•</w:t>
      </w:r>
      <w:r>
        <w:rPr>
          <w:rFonts w:ascii="Arial" w:eastAsia="Arial" w:hAnsi="Arial" w:cs="Arial"/>
        </w:rPr>
        <w:tab/>
        <w:t>Wie heeft er wat gezegd?;</w:t>
      </w:r>
    </w:p>
    <w:p w:rsidR="003B4048" w:rsidRDefault="003B4048" w:rsidP="00AC4EA2">
      <w:pPr>
        <w:tabs>
          <w:tab w:val="left" w:pos="880"/>
        </w:tabs>
        <w:spacing w:before="19" w:after="0" w:line="240" w:lineRule="auto"/>
        <w:rPr>
          <w:rFonts w:ascii="Arial" w:eastAsia="Arial" w:hAnsi="Arial" w:cs="Arial"/>
        </w:rPr>
      </w:pPr>
      <w:r>
        <w:rPr>
          <w:rFonts w:ascii="Arial" w:eastAsia="Arial" w:hAnsi="Arial" w:cs="Arial"/>
        </w:rPr>
        <w:t>•</w:t>
      </w:r>
      <w:r>
        <w:rPr>
          <w:rFonts w:ascii="Arial" w:eastAsia="Arial" w:hAnsi="Arial" w:cs="Arial"/>
        </w:rPr>
        <w:tab/>
        <w:t>Wie gaat wat doen?</w:t>
      </w:r>
    </w:p>
    <w:p w:rsidR="003B4048" w:rsidRDefault="003B4048" w:rsidP="00AC4EA2">
      <w:pPr>
        <w:spacing w:before="1" w:after="0"/>
        <w:ind w:right="185"/>
        <w:rPr>
          <w:rFonts w:ascii="Arial" w:eastAsia="Arial" w:hAnsi="Arial" w:cs="Arial"/>
        </w:rPr>
      </w:pPr>
      <w:r>
        <w:rPr>
          <w:rFonts w:ascii="Arial" w:eastAsia="Arial" w:hAnsi="Arial" w:cs="Arial"/>
        </w:rPr>
        <w:t>Na de vergaderingen wordt het verslag zo snel mogelijk, liefst binnen één week, door de notulist opgesteld en aan de MR-leden verstuurd. Hierdoor worden de leden aan de gemaakte afspraken herinnerd en kan men zich goed voorbereiden op de volgende vergadering. Bovendien kan op basis van dit verslag communicatie naar de achterbannen plaatsvinden.</w:t>
      </w:r>
    </w:p>
    <w:p w:rsidR="003B4048" w:rsidRDefault="003B4048" w:rsidP="00AC4EA2">
      <w:pPr>
        <w:spacing w:after="0" w:line="240" w:lineRule="auto"/>
        <w:rPr>
          <w:rFonts w:ascii="Arial" w:eastAsia="Arial" w:hAnsi="Arial" w:cs="Arial"/>
        </w:rPr>
      </w:pPr>
    </w:p>
    <w:p w:rsidR="003B4048" w:rsidRPr="00AC4EA2" w:rsidRDefault="0029753A" w:rsidP="0029753A">
      <w:pPr>
        <w:pStyle w:val="Kop2"/>
      </w:pPr>
      <w:bookmarkStart w:id="14" w:name="_Toc335393013"/>
      <w:r>
        <w:t>6</w:t>
      </w:r>
      <w:r w:rsidR="003B4048" w:rsidRPr="00AC4EA2">
        <w:t>.3</w:t>
      </w:r>
      <w:r w:rsidR="003B4048" w:rsidRPr="00AC4EA2">
        <w:tab/>
        <w:t>Vergaderdata</w:t>
      </w:r>
      <w:bookmarkEnd w:id="14"/>
    </w:p>
    <w:p w:rsidR="003B4048" w:rsidRDefault="003B4048" w:rsidP="00AC4EA2">
      <w:pPr>
        <w:spacing w:before="56" w:after="0" w:line="240" w:lineRule="auto"/>
        <w:ind w:right="87"/>
        <w:rPr>
          <w:rFonts w:ascii="Arial" w:eastAsia="Arial" w:hAnsi="Arial" w:cs="Arial"/>
        </w:rPr>
      </w:pPr>
      <w:r>
        <w:rPr>
          <w:rFonts w:ascii="Arial" w:eastAsia="Arial" w:hAnsi="Arial" w:cs="Arial"/>
        </w:rPr>
        <w:t>De vergaderingen worden om de 6 weken ongeveer gehouden op de Immanuelschool Zoveel mogelijk worden de data voor de GMR vergadering gepland, zodat de GMR vertegenwoordiging uit onze MR zaken bij de GMR kan inbrengen.</w:t>
      </w:r>
    </w:p>
    <w:p w:rsidR="003B4048" w:rsidRDefault="003B4048" w:rsidP="00AC4EA2">
      <w:pPr>
        <w:spacing w:before="56" w:after="0" w:line="240" w:lineRule="auto"/>
        <w:ind w:right="87"/>
        <w:rPr>
          <w:rFonts w:ascii="Arial" w:eastAsia="Arial" w:hAnsi="Arial" w:cs="Arial"/>
        </w:rPr>
      </w:pPr>
    </w:p>
    <w:p w:rsidR="003B4048" w:rsidRDefault="003B4048" w:rsidP="00AC4EA2">
      <w:pPr>
        <w:spacing w:after="0" w:line="240" w:lineRule="auto"/>
        <w:rPr>
          <w:rFonts w:ascii="Arial" w:eastAsia="Arial" w:hAnsi="Arial" w:cs="Arial"/>
        </w:rPr>
      </w:pPr>
      <w:r>
        <w:rPr>
          <w:rFonts w:ascii="Arial" w:eastAsia="Arial" w:hAnsi="Arial" w:cs="Arial"/>
        </w:rPr>
        <w:t xml:space="preserve">Voor het schooljaar </w:t>
      </w:r>
      <w:r w:rsidR="00DD3284">
        <w:rPr>
          <w:rFonts w:ascii="Arial" w:eastAsia="Arial" w:hAnsi="Arial" w:cs="Arial"/>
        </w:rPr>
        <w:t>2014-2015</w:t>
      </w:r>
      <w:r>
        <w:rPr>
          <w:rFonts w:ascii="Arial" w:eastAsia="Arial" w:hAnsi="Arial" w:cs="Arial"/>
        </w:rPr>
        <w:t xml:space="preserve"> zijn de volgende vergaderdata vastgesteld:</w:t>
      </w:r>
    </w:p>
    <w:p w:rsidR="003B4048" w:rsidRDefault="003B4048">
      <w:pPr>
        <w:spacing w:before="3" w:after="0" w:line="279" w:lineRule="auto"/>
        <w:rPr>
          <w:rFonts w:ascii="Arial" w:eastAsia="Arial" w:hAnsi="Arial" w:cs="Arial"/>
        </w:rPr>
      </w:pPr>
    </w:p>
    <w:tbl>
      <w:tblPr>
        <w:tblW w:w="0" w:type="auto"/>
        <w:tblLook w:val="0000" w:firstRow="0" w:lastRow="0" w:firstColumn="0" w:lastColumn="0" w:noHBand="0" w:noVBand="0"/>
      </w:tblPr>
      <w:tblGrid>
        <w:gridCol w:w="3094"/>
        <w:gridCol w:w="1693"/>
        <w:gridCol w:w="1633"/>
      </w:tblGrid>
      <w:tr w:rsidR="003B4048" w:rsidTr="0029753A">
        <w:trPr>
          <w:trHeight w:val="281"/>
        </w:trPr>
        <w:tc>
          <w:tcPr>
            <w:tcW w:w="3094" w:type="dxa"/>
            <w:tcBorders>
              <w:top w:val="single" w:sz="8" w:space="0" w:color="000000"/>
              <w:left w:val="single" w:sz="8" w:space="0" w:color="000000"/>
              <w:bottom w:val="single" w:sz="8" w:space="0" w:color="000000"/>
              <w:right w:val="single" w:sz="8" w:space="0" w:color="000000"/>
            </w:tcBorders>
            <w:shd w:val="solid" w:color="99CCFF" w:fill="99CCFF"/>
            <w:tcMar>
              <w:top w:w="0" w:type="dxa"/>
              <w:left w:w="0" w:type="dxa"/>
              <w:bottom w:w="0" w:type="dxa"/>
              <w:right w:w="0" w:type="dxa"/>
            </w:tcMar>
          </w:tcPr>
          <w:p w:rsidR="003B4048" w:rsidRDefault="003B4048">
            <w:pPr>
              <w:spacing w:after="0" w:line="266" w:lineRule="auto"/>
              <w:ind w:left="1137" w:right="1166"/>
              <w:jc w:val="center"/>
            </w:pPr>
            <w:r>
              <w:rPr>
                <w:rFonts w:ascii="Arial" w:eastAsia="Arial" w:hAnsi="Arial" w:cs="Arial"/>
              </w:rPr>
              <w:t>Datum</w:t>
            </w:r>
          </w:p>
        </w:tc>
        <w:tc>
          <w:tcPr>
            <w:tcW w:w="1693" w:type="dxa"/>
            <w:tcBorders>
              <w:top w:val="single" w:sz="8" w:space="0" w:color="000000"/>
              <w:left w:val="single" w:sz="8" w:space="0" w:color="000000"/>
              <w:bottom w:val="single" w:sz="8" w:space="0" w:color="000000"/>
              <w:right w:val="single" w:sz="8" w:space="0" w:color="000000"/>
            </w:tcBorders>
            <w:shd w:val="solid" w:color="99CCFF" w:fill="99CCFF"/>
            <w:tcMar>
              <w:top w:w="0" w:type="dxa"/>
              <w:left w:w="0" w:type="dxa"/>
              <w:bottom w:w="0" w:type="dxa"/>
              <w:right w:w="0" w:type="dxa"/>
            </w:tcMar>
          </w:tcPr>
          <w:p w:rsidR="003B4048" w:rsidRDefault="003B4048">
            <w:pPr>
              <w:spacing w:after="0" w:line="266" w:lineRule="auto"/>
              <w:ind w:left="474"/>
            </w:pPr>
            <w:r>
              <w:rPr>
                <w:rFonts w:ascii="Arial" w:eastAsia="Arial" w:hAnsi="Arial" w:cs="Arial"/>
              </w:rPr>
              <w:t>Opening</w:t>
            </w:r>
          </w:p>
        </w:tc>
        <w:tc>
          <w:tcPr>
            <w:tcW w:w="1633" w:type="dxa"/>
            <w:tcBorders>
              <w:top w:val="single" w:sz="8" w:space="0" w:color="000000"/>
              <w:left w:val="single" w:sz="8" w:space="0" w:color="000000"/>
              <w:bottom w:val="single" w:sz="8" w:space="0" w:color="000000"/>
              <w:right w:val="single" w:sz="8" w:space="0" w:color="000000"/>
            </w:tcBorders>
            <w:shd w:val="solid" w:color="99CCFF" w:fill="99CCFF"/>
            <w:tcMar>
              <w:top w:w="0" w:type="dxa"/>
              <w:left w:w="0" w:type="dxa"/>
              <w:bottom w:w="0" w:type="dxa"/>
              <w:right w:w="0" w:type="dxa"/>
            </w:tcMar>
          </w:tcPr>
          <w:p w:rsidR="003B4048" w:rsidRDefault="003B4048">
            <w:pPr>
              <w:spacing w:after="0" w:line="266" w:lineRule="auto"/>
              <w:ind w:left="566" w:right="539"/>
              <w:jc w:val="center"/>
            </w:pPr>
            <w:r>
              <w:rPr>
                <w:rFonts w:ascii="Arial" w:eastAsia="Arial" w:hAnsi="Arial" w:cs="Arial"/>
              </w:rPr>
              <w:t>Tijd</w:t>
            </w:r>
          </w:p>
        </w:tc>
      </w:tr>
      <w:tr w:rsidR="003B4048" w:rsidTr="0029753A">
        <w:trPr>
          <w:trHeight w:val="281"/>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DD3284" w:rsidP="00904588">
            <w:pPr>
              <w:spacing w:after="0" w:line="266" w:lineRule="auto"/>
              <w:ind w:left="64"/>
            </w:pPr>
            <w:r>
              <w:t>11 november 2014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DD3284">
            <w:pPr>
              <w:spacing w:after="0" w:line="266" w:lineRule="auto"/>
              <w:ind w:left="64"/>
            </w:pPr>
            <w:r>
              <w:t>Liesbeth</w:t>
            </w: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351304">
            <w:pPr>
              <w:spacing w:after="0" w:line="266" w:lineRule="auto"/>
            </w:pPr>
            <w:r>
              <w:t>20-22 uur</w:t>
            </w:r>
          </w:p>
        </w:tc>
      </w:tr>
      <w:tr w:rsidR="003B4048" w:rsidTr="0029753A">
        <w:trPr>
          <w:trHeight w:val="281"/>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DD3284" w:rsidP="008620A2">
            <w:pPr>
              <w:spacing w:after="0" w:line="266" w:lineRule="auto"/>
              <w:ind w:left="64"/>
            </w:pPr>
            <w:r>
              <w:t>10 december 2014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DD3284">
            <w:pPr>
              <w:spacing w:after="0" w:line="266" w:lineRule="auto"/>
              <w:ind w:left="64"/>
            </w:pPr>
            <w:r>
              <w:t>Patricia</w:t>
            </w: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351304" w:rsidP="00AC4EA2">
            <w:pPr>
              <w:spacing w:after="0" w:line="266" w:lineRule="auto"/>
              <w:ind w:left="64"/>
            </w:pPr>
            <w:r>
              <w:t>20-22 uur</w:t>
            </w:r>
          </w:p>
        </w:tc>
      </w:tr>
      <w:tr w:rsidR="00130FEC" w:rsidTr="0029753A">
        <w:trPr>
          <w:trHeight w:val="281"/>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0FEC" w:rsidRDefault="00DD3284" w:rsidP="008620A2">
            <w:pPr>
              <w:spacing w:after="0" w:line="266" w:lineRule="auto"/>
              <w:ind w:left="64"/>
            </w:pPr>
            <w:r>
              <w:t>5 februari 2015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0FEC" w:rsidRDefault="00DD3284" w:rsidP="0008403F">
            <w:pPr>
              <w:spacing w:after="0" w:line="266" w:lineRule="auto"/>
              <w:ind w:left="64"/>
            </w:pPr>
            <w:r>
              <w:t>Rosemarie</w:t>
            </w: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0FEC" w:rsidRDefault="00351304" w:rsidP="00AC4EA2">
            <w:pPr>
              <w:spacing w:after="0" w:line="266" w:lineRule="auto"/>
              <w:ind w:left="64"/>
            </w:pPr>
            <w:r>
              <w:t>20-22 uur</w:t>
            </w:r>
          </w:p>
        </w:tc>
      </w:tr>
      <w:tr w:rsidR="00130FEC" w:rsidTr="0029753A">
        <w:trPr>
          <w:trHeight w:val="297"/>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0FEC" w:rsidRDefault="00DD3284" w:rsidP="008620A2">
            <w:pPr>
              <w:spacing w:after="0" w:line="266" w:lineRule="auto"/>
              <w:ind w:left="64"/>
            </w:pPr>
            <w:r>
              <w:t>10 maart 2015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0FEC" w:rsidRDefault="00DD3284" w:rsidP="0008403F">
            <w:pPr>
              <w:spacing w:after="0" w:line="266" w:lineRule="auto"/>
              <w:ind w:left="64"/>
            </w:pPr>
            <w:proofErr w:type="spellStart"/>
            <w:r>
              <w:t>Dieneke</w:t>
            </w:r>
            <w:proofErr w:type="spellEnd"/>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0FEC" w:rsidRDefault="00351304" w:rsidP="00AC4EA2">
            <w:pPr>
              <w:spacing w:after="0" w:line="266" w:lineRule="auto"/>
              <w:ind w:left="64"/>
            </w:pPr>
            <w:r>
              <w:t>20-22 uur</w:t>
            </w:r>
          </w:p>
        </w:tc>
      </w:tr>
      <w:tr w:rsidR="00047E5F" w:rsidTr="0029753A">
        <w:trPr>
          <w:trHeight w:val="297"/>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DD3284" w:rsidP="008620A2">
            <w:pPr>
              <w:spacing w:after="0" w:line="266" w:lineRule="auto"/>
              <w:ind w:left="64"/>
            </w:pPr>
            <w:r>
              <w:t>16 april 2015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DD3284">
            <w:pPr>
              <w:spacing w:after="0" w:line="266" w:lineRule="auto"/>
              <w:ind w:left="64"/>
            </w:pPr>
            <w:r>
              <w:t>Nanda</w:t>
            </w: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AC4EA2">
            <w:pPr>
              <w:spacing w:after="0" w:line="266" w:lineRule="auto"/>
              <w:ind w:left="64"/>
            </w:pPr>
            <w:r>
              <w:t>20-22 uur</w:t>
            </w:r>
          </w:p>
        </w:tc>
      </w:tr>
      <w:tr w:rsidR="00047E5F" w:rsidTr="0029753A">
        <w:trPr>
          <w:trHeight w:val="281"/>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DD3284" w:rsidP="008620A2">
            <w:pPr>
              <w:spacing w:after="0" w:line="266" w:lineRule="auto"/>
              <w:ind w:left="64"/>
            </w:pPr>
            <w:r>
              <w:t>19 mei 2015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Pr="002C0490" w:rsidRDefault="002C0490" w:rsidP="002C0490">
            <w:pPr>
              <w:spacing w:after="0" w:line="266" w:lineRule="auto"/>
              <w:ind w:left="64"/>
              <w:rPr>
                <w:color w:val="auto"/>
              </w:rPr>
            </w:pPr>
            <w:r>
              <w:rPr>
                <w:color w:val="auto"/>
              </w:rPr>
              <w:t>Axel</w:t>
            </w: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AC4EA2">
            <w:pPr>
              <w:spacing w:after="0" w:line="266" w:lineRule="auto"/>
              <w:ind w:left="64"/>
            </w:pPr>
            <w:r>
              <w:t>20-22 uur</w:t>
            </w:r>
          </w:p>
        </w:tc>
      </w:tr>
      <w:tr w:rsidR="00047E5F" w:rsidTr="0029753A">
        <w:trPr>
          <w:trHeight w:val="297"/>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DD3284" w:rsidP="008620A2">
            <w:pPr>
              <w:spacing w:after="0" w:line="266" w:lineRule="auto"/>
              <w:ind w:left="64"/>
            </w:pPr>
            <w:r>
              <w:t>30 juni 2015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Pr="002C0490" w:rsidRDefault="002C0490" w:rsidP="002C0490">
            <w:pPr>
              <w:spacing w:after="0" w:line="266" w:lineRule="auto"/>
              <w:ind w:left="64"/>
              <w:rPr>
                <w:color w:val="auto"/>
              </w:rPr>
            </w:pPr>
            <w:r>
              <w:rPr>
                <w:color w:val="auto"/>
              </w:rPr>
              <w:t>Marcel</w:t>
            </w: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AC4EA2">
            <w:pPr>
              <w:spacing w:after="0" w:line="266" w:lineRule="auto"/>
              <w:ind w:left="64"/>
            </w:pPr>
            <w:r>
              <w:t>20-22 uur</w:t>
            </w:r>
          </w:p>
        </w:tc>
      </w:tr>
      <w:tr w:rsidR="00047E5F" w:rsidTr="0029753A">
        <w:trPr>
          <w:trHeight w:val="297"/>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8620A2">
            <w:pPr>
              <w:spacing w:after="0" w:line="266" w:lineRule="auto"/>
              <w:ind w:left="64"/>
            </w:pP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DD3284">
            <w:pPr>
              <w:spacing w:after="0" w:line="266" w:lineRule="auto"/>
            </w:pP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AC4EA2">
            <w:pPr>
              <w:spacing w:after="0" w:line="266" w:lineRule="auto"/>
              <w:ind w:left="64"/>
            </w:pPr>
          </w:p>
        </w:tc>
      </w:tr>
      <w:tr w:rsidR="00047E5F" w:rsidTr="0029753A">
        <w:trPr>
          <w:trHeight w:val="297"/>
        </w:trPr>
        <w:tc>
          <w:tcPr>
            <w:tcW w:w="3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047E5F">
            <w:pPr>
              <w:spacing w:after="0" w:line="266" w:lineRule="auto"/>
              <w:ind w:left="64"/>
            </w:pP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Default="00047E5F" w:rsidP="0008403F">
            <w:pPr>
              <w:spacing w:after="0" w:line="266" w:lineRule="auto"/>
              <w:ind w:left="64"/>
            </w:pPr>
          </w:p>
        </w:tc>
        <w:tc>
          <w:tcPr>
            <w:tcW w:w="16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7E5F" w:rsidRPr="00AC4EA2" w:rsidRDefault="00047E5F" w:rsidP="00047E5F">
            <w:pPr>
              <w:spacing w:after="0" w:line="266" w:lineRule="auto"/>
            </w:pPr>
          </w:p>
        </w:tc>
      </w:tr>
    </w:tbl>
    <w:p w:rsidR="003B4048" w:rsidRDefault="003B4048">
      <w:pPr>
        <w:spacing w:after="0" w:line="200" w:lineRule="auto"/>
        <w:rPr>
          <w:rFonts w:ascii="Arial" w:eastAsia="Arial" w:hAnsi="Arial" w:cs="Arial"/>
        </w:rPr>
      </w:pPr>
    </w:p>
    <w:p w:rsidR="008620A2" w:rsidRDefault="008620A2">
      <w:pPr>
        <w:spacing w:after="0" w:line="240" w:lineRule="auto"/>
        <w:rPr>
          <w:rFonts w:ascii="Arial" w:eastAsia="Arial" w:hAnsi="Arial" w:cs="Arial"/>
        </w:rPr>
      </w:pPr>
      <w:r>
        <w:rPr>
          <w:rFonts w:ascii="Arial" w:eastAsia="Arial" w:hAnsi="Arial" w:cs="Arial"/>
        </w:rPr>
        <w:br w:type="page"/>
      </w:r>
    </w:p>
    <w:p w:rsidR="00653D34" w:rsidRDefault="00653D34">
      <w:pPr>
        <w:spacing w:after="0" w:line="200" w:lineRule="auto"/>
        <w:rPr>
          <w:rFonts w:ascii="Arial" w:eastAsia="Arial" w:hAnsi="Arial" w:cs="Arial"/>
        </w:rPr>
      </w:pPr>
    </w:p>
    <w:p w:rsidR="003B4048" w:rsidRDefault="003B4048" w:rsidP="0029753A">
      <w:pPr>
        <w:pStyle w:val="Kop1"/>
        <w:numPr>
          <w:ilvl w:val="0"/>
          <w:numId w:val="14"/>
        </w:numPr>
      </w:pPr>
      <w:bookmarkStart w:id="15" w:name="_Toc335393014"/>
      <w:r w:rsidRPr="00AC4EA2">
        <w:t>Communicatie met de ouders en leerlingen</w:t>
      </w:r>
      <w:bookmarkEnd w:id="15"/>
    </w:p>
    <w:p w:rsidR="00AC4EA2" w:rsidRPr="00AC4EA2" w:rsidRDefault="00AC4EA2" w:rsidP="00AC4EA2">
      <w:pPr>
        <w:spacing w:after="0" w:line="240" w:lineRule="auto"/>
        <w:ind w:left="360" w:hanging="360"/>
        <w:rPr>
          <w:rFonts w:ascii="Arial" w:eastAsia="Times New Roman" w:hAnsi="Arial" w:cs="Arial"/>
          <w:b/>
          <w:bCs/>
          <w:color w:val="365F91"/>
          <w:sz w:val="28"/>
          <w:szCs w:val="28"/>
        </w:rPr>
      </w:pPr>
    </w:p>
    <w:p w:rsidR="003B4048" w:rsidRDefault="00047E5F">
      <w:pPr>
        <w:spacing w:before="56" w:after="0" w:line="240" w:lineRule="auto"/>
        <w:ind w:left="116" w:right="692"/>
        <w:rPr>
          <w:rFonts w:ascii="Arial" w:eastAsia="Arial" w:hAnsi="Arial" w:cs="Arial"/>
        </w:rPr>
      </w:pPr>
      <w:r>
        <w:rPr>
          <w:rFonts w:ascii="Arial" w:eastAsia="Arial" w:hAnsi="Arial" w:cs="Arial"/>
        </w:rPr>
        <w:t>D</w:t>
      </w:r>
      <w:r w:rsidR="003B4048">
        <w:rPr>
          <w:rFonts w:ascii="Arial" w:eastAsia="Arial" w:hAnsi="Arial" w:cs="Arial"/>
        </w:rPr>
        <w:t xml:space="preserve">e MR </w:t>
      </w:r>
      <w:r>
        <w:rPr>
          <w:rFonts w:ascii="Arial" w:eastAsia="Arial" w:hAnsi="Arial" w:cs="Arial"/>
        </w:rPr>
        <w:t xml:space="preserve">informeert </w:t>
      </w:r>
      <w:r w:rsidR="003B4048">
        <w:rPr>
          <w:rFonts w:ascii="Arial" w:eastAsia="Arial" w:hAnsi="Arial" w:cs="Arial"/>
        </w:rPr>
        <w:t>de</w:t>
      </w:r>
      <w:r>
        <w:rPr>
          <w:rFonts w:ascii="Arial" w:eastAsia="Arial" w:hAnsi="Arial" w:cs="Arial"/>
        </w:rPr>
        <w:t xml:space="preserve"> achterban op de volgende wijze</w:t>
      </w:r>
      <w:r w:rsidR="003B4048">
        <w:rPr>
          <w:rFonts w:ascii="Arial" w:eastAsia="Arial" w:hAnsi="Arial" w:cs="Arial"/>
        </w:rPr>
        <w:t>.</w:t>
      </w:r>
    </w:p>
    <w:p w:rsidR="003B4048" w:rsidRDefault="003B4048">
      <w:pPr>
        <w:numPr>
          <w:ilvl w:val="0"/>
          <w:numId w:val="4"/>
        </w:numPr>
        <w:tabs>
          <w:tab w:val="left" w:pos="709"/>
          <w:tab w:val="num" w:pos="720"/>
        </w:tabs>
        <w:spacing w:after="0" w:line="240" w:lineRule="auto"/>
        <w:ind w:right="417"/>
        <w:rPr>
          <w:rFonts w:ascii="Arial" w:eastAsia="Arial" w:hAnsi="Arial" w:cs="Arial"/>
        </w:rPr>
      </w:pPr>
      <w:r>
        <w:rPr>
          <w:rFonts w:ascii="Arial" w:eastAsia="Arial" w:hAnsi="Arial" w:cs="Arial"/>
        </w:rPr>
        <w:t>De actuele agenda voor de volgende MR-vergadering wordt tijdig op de site van de school geplaatst, zodat de achterbannen hiervan kennis kunnen nemen.</w:t>
      </w:r>
    </w:p>
    <w:p w:rsidR="00AC4EA2" w:rsidRDefault="00AC4EA2">
      <w:pPr>
        <w:numPr>
          <w:ilvl w:val="0"/>
          <w:numId w:val="4"/>
        </w:numPr>
        <w:tabs>
          <w:tab w:val="left" w:pos="709"/>
          <w:tab w:val="num" w:pos="720"/>
        </w:tabs>
        <w:spacing w:after="0" w:line="240" w:lineRule="auto"/>
        <w:ind w:right="417"/>
        <w:rPr>
          <w:rFonts w:ascii="Arial" w:eastAsia="Arial" w:hAnsi="Arial" w:cs="Arial"/>
        </w:rPr>
      </w:pPr>
      <w:r>
        <w:rPr>
          <w:rFonts w:ascii="Arial" w:eastAsia="Arial" w:hAnsi="Arial" w:cs="Arial"/>
        </w:rPr>
        <w:t>Elke vier jaar zet de MR de missie en de visie weer op scherp en op de website</w:t>
      </w:r>
    </w:p>
    <w:p w:rsidR="003B4048" w:rsidRDefault="003B4048">
      <w:pPr>
        <w:numPr>
          <w:ilvl w:val="0"/>
          <w:numId w:val="4"/>
        </w:numPr>
        <w:tabs>
          <w:tab w:val="left" w:pos="709"/>
          <w:tab w:val="num" w:pos="720"/>
        </w:tabs>
        <w:spacing w:after="0" w:line="239" w:lineRule="auto"/>
        <w:ind w:right="126"/>
        <w:rPr>
          <w:rFonts w:ascii="Arial" w:eastAsia="Arial" w:hAnsi="Arial" w:cs="Arial"/>
        </w:rPr>
      </w:pPr>
      <w:r>
        <w:rPr>
          <w:rFonts w:ascii="Arial" w:eastAsia="Arial" w:hAnsi="Arial" w:cs="Arial"/>
        </w:rPr>
        <w:t>Ieder jaar wordt een (bijgewerkt)jaarplan opgesteld, waarin de door de raad gestelde prioriteiten en uitgangspunten staan opgenomen. Het jaarplan wordt digitaal op de site ter beschikking gesteld.</w:t>
      </w:r>
    </w:p>
    <w:p w:rsidR="00AC4EA2" w:rsidRDefault="00AC4EA2">
      <w:pPr>
        <w:numPr>
          <w:ilvl w:val="0"/>
          <w:numId w:val="4"/>
        </w:numPr>
        <w:tabs>
          <w:tab w:val="left" w:pos="709"/>
          <w:tab w:val="num" w:pos="720"/>
        </w:tabs>
        <w:spacing w:after="0" w:line="239" w:lineRule="auto"/>
        <w:ind w:right="126"/>
        <w:rPr>
          <w:rFonts w:ascii="Arial" w:eastAsia="Arial" w:hAnsi="Arial" w:cs="Arial"/>
        </w:rPr>
      </w:pPr>
      <w:r>
        <w:rPr>
          <w:rFonts w:ascii="Arial" w:eastAsia="Arial" w:hAnsi="Arial" w:cs="Arial"/>
        </w:rPr>
        <w:t>Jaarlijks wordt een verslag geschreven over de besproken onderwerpen en acties en op de website geplaatst.</w:t>
      </w:r>
    </w:p>
    <w:p w:rsidR="003B4048" w:rsidRDefault="003B4048">
      <w:pPr>
        <w:numPr>
          <w:ilvl w:val="0"/>
          <w:numId w:val="4"/>
        </w:numPr>
        <w:tabs>
          <w:tab w:val="left" w:pos="709"/>
          <w:tab w:val="num" w:pos="720"/>
        </w:tabs>
        <w:spacing w:after="0" w:line="274" w:lineRule="auto"/>
        <w:ind w:right="120"/>
        <w:rPr>
          <w:rFonts w:ascii="Arial" w:eastAsia="Arial" w:hAnsi="Arial" w:cs="Arial"/>
        </w:rPr>
      </w:pPr>
      <w:r>
        <w:rPr>
          <w:rFonts w:ascii="Arial" w:eastAsia="Arial" w:hAnsi="Arial" w:cs="Arial"/>
        </w:rPr>
        <w:t>De MR informeert de achterbannen door middel van de site</w:t>
      </w:r>
      <w:r w:rsidR="00AC4EA2">
        <w:rPr>
          <w:rFonts w:ascii="Arial" w:eastAsia="Arial" w:hAnsi="Arial" w:cs="Arial"/>
        </w:rPr>
        <w:t xml:space="preserve"> (een blog??)</w:t>
      </w:r>
      <w:r>
        <w:rPr>
          <w:rFonts w:ascii="Arial" w:eastAsia="Arial" w:hAnsi="Arial" w:cs="Arial"/>
        </w:rPr>
        <w:t xml:space="preserve">, een stukje in de </w:t>
      </w:r>
      <w:proofErr w:type="spellStart"/>
      <w:r>
        <w:rPr>
          <w:rFonts w:ascii="Arial" w:eastAsia="Arial" w:hAnsi="Arial" w:cs="Arial"/>
        </w:rPr>
        <w:t>de</w:t>
      </w:r>
      <w:proofErr w:type="spellEnd"/>
      <w:r>
        <w:rPr>
          <w:rFonts w:ascii="Arial" w:eastAsia="Arial" w:hAnsi="Arial" w:cs="Arial"/>
        </w:rPr>
        <w:t xml:space="preserve"> gele informatiebrieven en met speciale bijeenkomsten als dat nodig is.</w:t>
      </w:r>
    </w:p>
    <w:p w:rsidR="003B4048" w:rsidRDefault="003B4048">
      <w:pPr>
        <w:numPr>
          <w:ilvl w:val="0"/>
          <w:numId w:val="4"/>
        </w:numPr>
        <w:tabs>
          <w:tab w:val="left" w:pos="709"/>
          <w:tab w:val="num" w:pos="720"/>
        </w:tabs>
        <w:spacing w:after="0" w:line="240" w:lineRule="auto"/>
        <w:ind w:right="692"/>
        <w:rPr>
          <w:rFonts w:ascii="Arial" w:eastAsia="Arial" w:hAnsi="Arial" w:cs="Arial"/>
        </w:rPr>
      </w:pPr>
      <w:r>
        <w:rPr>
          <w:rFonts w:ascii="Arial" w:eastAsia="Arial" w:hAnsi="Arial" w:cs="Arial"/>
        </w:rPr>
        <w:t>Waar nodig en/of wenselijk worden de achterbannen actief geïnformeerd of gevraagd naar hun mening met betrekking tot bepaalde onderwerpen. Het ouderplan wordt hiervoor als geschikt instrument dat verder ontwikkelt moet worden in het komend sch</w:t>
      </w:r>
      <w:r w:rsidR="00047E5F">
        <w:rPr>
          <w:rFonts w:ascii="Arial" w:eastAsia="Arial" w:hAnsi="Arial" w:cs="Arial"/>
        </w:rPr>
        <w:t>o</w:t>
      </w:r>
      <w:r>
        <w:rPr>
          <w:rFonts w:ascii="Arial" w:eastAsia="Arial" w:hAnsi="Arial" w:cs="Arial"/>
        </w:rPr>
        <w:t>oljaar.</w:t>
      </w:r>
    </w:p>
    <w:p w:rsidR="003B4048" w:rsidRDefault="003B4048">
      <w:pPr>
        <w:numPr>
          <w:ilvl w:val="0"/>
          <w:numId w:val="4"/>
        </w:numPr>
        <w:tabs>
          <w:tab w:val="left" w:pos="709"/>
          <w:tab w:val="num" w:pos="720"/>
        </w:tabs>
        <w:spacing w:after="0" w:line="240" w:lineRule="auto"/>
        <w:ind w:right="692"/>
        <w:rPr>
          <w:rFonts w:ascii="Arial" w:eastAsia="Arial" w:hAnsi="Arial" w:cs="Arial"/>
        </w:rPr>
      </w:pPr>
      <w:r>
        <w:rPr>
          <w:rFonts w:ascii="Arial" w:eastAsia="Arial" w:hAnsi="Arial" w:cs="Arial"/>
        </w:rPr>
        <w:t>In geval van zeer belangrijke zaken wordt de achterban</w:t>
      </w:r>
      <w:r w:rsidR="000B222E">
        <w:rPr>
          <w:rFonts w:ascii="Arial" w:eastAsia="Arial" w:hAnsi="Arial" w:cs="Arial"/>
        </w:rPr>
        <w:t>,</w:t>
      </w:r>
      <w:r>
        <w:rPr>
          <w:rFonts w:ascii="Arial" w:eastAsia="Arial" w:hAnsi="Arial" w:cs="Arial"/>
        </w:rPr>
        <w:t xml:space="preserve"> die </w:t>
      </w:r>
      <w:r w:rsidR="000B222E">
        <w:rPr>
          <w:rFonts w:ascii="Arial" w:eastAsia="Arial" w:hAnsi="Arial" w:cs="Arial"/>
        </w:rPr>
        <w:t>hier het meest bij betrokken is,</w:t>
      </w:r>
      <w:r>
        <w:rPr>
          <w:rFonts w:ascii="Arial" w:eastAsia="Arial" w:hAnsi="Arial" w:cs="Arial"/>
        </w:rPr>
        <w:t xml:space="preserve"> geraadpleegd.</w:t>
      </w:r>
      <w:r w:rsidR="000B222E">
        <w:rPr>
          <w:rFonts w:ascii="Arial" w:eastAsia="Arial" w:hAnsi="Arial" w:cs="Arial"/>
        </w:rPr>
        <w:t xml:space="preserve"> Op welke manier dit plaatsvindt wordt opgenomen in het plan van aanpak (communicatieplan).</w:t>
      </w:r>
    </w:p>
    <w:p w:rsidR="003B4048" w:rsidRDefault="003B4048">
      <w:pPr>
        <w:numPr>
          <w:ilvl w:val="0"/>
          <w:numId w:val="4"/>
        </w:numPr>
        <w:tabs>
          <w:tab w:val="left" w:pos="709"/>
          <w:tab w:val="num" w:pos="720"/>
        </w:tabs>
        <w:spacing w:after="0" w:line="240" w:lineRule="auto"/>
        <w:ind w:right="692"/>
        <w:rPr>
          <w:rFonts w:ascii="Arial" w:eastAsia="Arial" w:hAnsi="Arial" w:cs="Arial"/>
        </w:rPr>
      </w:pPr>
      <w:r>
        <w:rPr>
          <w:rFonts w:ascii="Arial" w:eastAsia="Arial" w:hAnsi="Arial" w:cs="Arial"/>
        </w:rPr>
        <w:t>Ouders en/of teamleden die zelf onderwerpen willen aandragen voor bespreking in de MR kunnen zich via de mail of direct richten tot de MR-leden.</w:t>
      </w:r>
    </w:p>
    <w:p w:rsidR="003B4048" w:rsidRDefault="003B4048">
      <w:pPr>
        <w:spacing w:after="0" w:line="200" w:lineRule="auto"/>
        <w:rPr>
          <w:rFonts w:ascii="Arial" w:eastAsia="Arial" w:hAnsi="Arial" w:cs="Arial"/>
        </w:rPr>
      </w:pPr>
    </w:p>
    <w:p w:rsidR="003B4048" w:rsidRDefault="003B4048">
      <w:pPr>
        <w:spacing w:before="1" w:after="0" w:line="139" w:lineRule="auto"/>
        <w:rPr>
          <w:rFonts w:ascii="Arial" w:eastAsia="Arial" w:hAnsi="Arial" w:cs="Arial"/>
        </w:rPr>
      </w:pPr>
    </w:p>
    <w:p w:rsidR="00817107" w:rsidRDefault="00817107">
      <w:pPr>
        <w:spacing w:after="0" w:line="240" w:lineRule="auto"/>
        <w:rPr>
          <w:rFonts w:ascii="Arial" w:eastAsia="Arial" w:hAnsi="Arial" w:cs="Arial"/>
        </w:rPr>
      </w:pPr>
      <w:r>
        <w:rPr>
          <w:rFonts w:ascii="Arial" w:eastAsia="Arial" w:hAnsi="Arial" w:cs="Arial"/>
        </w:rPr>
        <w:br w:type="page"/>
      </w:r>
    </w:p>
    <w:p w:rsidR="00383D24" w:rsidRPr="00653D34" w:rsidRDefault="00C400F6" w:rsidP="00817107">
      <w:pPr>
        <w:pStyle w:val="Kop1"/>
      </w:pPr>
      <w:bookmarkStart w:id="16" w:name="_Toc335393016"/>
      <w:r>
        <w:lastRenderedPageBreak/>
        <w:t xml:space="preserve">Bijlage </w:t>
      </w:r>
      <w:r w:rsidR="000F6191">
        <w:t>1</w:t>
      </w:r>
      <w:r>
        <w:t>:</w:t>
      </w:r>
      <w:r w:rsidR="00047E5F">
        <w:t xml:space="preserve"> MR</w:t>
      </w:r>
      <w:r w:rsidR="003B4048" w:rsidRPr="00653D34">
        <w:br/>
      </w:r>
      <w:r w:rsidR="00383D24" w:rsidRPr="00653D34">
        <w:t>Overzicht informatieverstrekki</w:t>
      </w:r>
      <w:r w:rsidR="00653D34">
        <w:t>ng bevoegd gezag naar MR / GMR</w:t>
      </w:r>
      <w:bookmarkEnd w:id="16"/>
      <w:r w:rsidR="00653D34">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
        <w:gridCol w:w="3793"/>
        <w:gridCol w:w="1253"/>
        <w:gridCol w:w="1171"/>
        <w:gridCol w:w="1037"/>
        <w:gridCol w:w="1933"/>
      </w:tblGrid>
      <w:tr w:rsidR="00383D24" w:rsidTr="00383D24">
        <w:trPr>
          <w:cantSplit/>
          <w:trHeight w:val="113"/>
        </w:trPr>
        <w:tc>
          <w:tcPr>
            <w:tcW w:w="0" w:type="auto"/>
          </w:tcPr>
          <w:p w:rsidR="00383D24" w:rsidRDefault="00383D24" w:rsidP="00383D24">
            <w:pPr>
              <w:spacing w:line="240" w:lineRule="auto"/>
              <w:rPr>
                <w:b/>
                <w:bCs/>
                <w:lang w:val="fr-FR"/>
              </w:rPr>
            </w:pPr>
            <w:r>
              <w:rPr>
                <w:b/>
                <w:bCs/>
                <w:lang w:val="fr-FR"/>
              </w:rPr>
              <w:t>NR</w:t>
            </w:r>
          </w:p>
        </w:tc>
        <w:tc>
          <w:tcPr>
            <w:tcW w:w="0" w:type="auto"/>
          </w:tcPr>
          <w:p w:rsidR="00383D24" w:rsidRDefault="00383D24" w:rsidP="00383D24">
            <w:pPr>
              <w:spacing w:line="240" w:lineRule="auto"/>
              <w:rPr>
                <w:b/>
                <w:bCs/>
                <w:lang w:val="fr-FR"/>
              </w:rPr>
            </w:pPr>
            <w:r>
              <w:rPr>
                <w:b/>
                <w:bCs/>
                <w:lang w:val="fr-FR"/>
              </w:rPr>
              <w:t>Document</w:t>
            </w:r>
          </w:p>
        </w:tc>
        <w:tc>
          <w:tcPr>
            <w:tcW w:w="0" w:type="auto"/>
          </w:tcPr>
          <w:p w:rsidR="00383D24" w:rsidRDefault="00383D24" w:rsidP="00383D24">
            <w:pPr>
              <w:spacing w:line="240" w:lineRule="auto"/>
              <w:rPr>
                <w:b/>
                <w:bCs/>
                <w:lang w:val="fr-FR"/>
              </w:rPr>
            </w:pPr>
            <w:proofErr w:type="spellStart"/>
            <w:r>
              <w:rPr>
                <w:b/>
                <w:bCs/>
                <w:lang w:val="fr-FR"/>
              </w:rPr>
              <w:t>Cyclus</w:t>
            </w:r>
            <w:proofErr w:type="spellEnd"/>
          </w:p>
        </w:tc>
        <w:tc>
          <w:tcPr>
            <w:tcW w:w="0" w:type="auto"/>
          </w:tcPr>
          <w:p w:rsidR="00383D24" w:rsidRDefault="00383D24" w:rsidP="00383D24">
            <w:pPr>
              <w:spacing w:line="240" w:lineRule="auto"/>
              <w:rPr>
                <w:b/>
                <w:bCs/>
                <w:lang w:val="fr-FR"/>
              </w:rPr>
            </w:pPr>
            <w:proofErr w:type="spellStart"/>
            <w:r>
              <w:rPr>
                <w:b/>
                <w:bCs/>
                <w:lang w:val="fr-FR"/>
              </w:rPr>
              <w:t>Datum</w:t>
            </w:r>
            <w:proofErr w:type="spellEnd"/>
          </w:p>
        </w:tc>
        <w:tc>
          <w:tcPr>
            <w:tcW w:w="0" w:type="auto"/>
          </w:tcPr>
          <w:p w:rsidR="00383D24" w:rsidRDefault="00383D24" w:rsidP="00383D24">
            <w:pPr>
              <w:spacing w:line="240" w:lineRule="auto"/>
              <w:rPr>
                <w:b/>
                <w:bCs/>
                <w:lang w:val="en-GB"/>
              </w:rPr>
            </w:pPr>
            <w:r>
              <w:rPr>
                <w:b/>
                <w:bCs/>
                <w:lang w:val="en-GB"/>
              </w:rPr>
              <w:t xml:space="preserve">MR / GMR </w:t>
            </w:r>
          </w:p>
        </w:tc>
        <w:tc>
          <w:tcPr>
            <w:tcW w:w="0" w:type="auto"/>
          </w:tcPr>
          <w:p w:rsidR="00383D24" w:rsidRDefault="00383D24" w:rsidP="00383D24">
            <w:pPr>
              <w:spacing w:line="240" w:lineRule="auto"/>
              <w:rPr>
                <w:b/>
                <w:bCs/>
              </w:rPr>
            </w:pPr>
            <w:r>
              <w:rPr>
                <w:b/>
                <w:bCs/>
              </w:rPr>
              <w:t>Verantwoordelijk</w:t>
            </w:r>
          </w:p>
        </w:tc>
      </w:tr>
      <w:tr w:rsidR="00383D24" w:rsidTr="00383D24">
        <w:trPr>
          <w:cantSplit/>
          <w:trHeight w:val="113"/>
        </w:trPr>
        <w:tc>
          <w:tcPr>
            <w:tcW w:w="0" w:type="auto"/>
          </w:tcPr>
          <w:p w:rsidR="00383D24" w:rsidRDefault="00383D24" w:rsidP="00383D24">
            <w:pPr>
              <w:spacing w:line="240" w:lineRule="auto"/>
            </w:pPr>
            <w:r>
              <w:t>1</w:t>
            </w:r>
          </w:p>
        </w:tc>
        <w:tc>
          <w:tcPr>
            <w:tcW w:w="0" w:type="auto"/>
          </w:tcPr>
          <w:p w:rsidR="00383D24" w:rsidRDefault="00383D24" w:rsidP="00383D24">
            <w:pPr>
              <w:spacing w:line="240" w:lineRule="auto"/>
            </w:pPr>
            <w:r>
              <w:t>Schoolplan</w:t>
            </w:r>
          </w:p>
        </w:tc>
        <w:tc>
          <w:tcPr>
            <w:tcW w:w="0" w:type="auto"/>
          </w:tcPr>
          <w:p w:rsidR="00383D24" w:rsidRDefault="00383D24" w:rsidP="00383D24">
            <w:pPr>
              <w:spacing w:line="240" w:lineRule="auto"/>
            </w:pPr>
            <w:r>
              <w:t>4 j</w:t>
            </w:r>
          </w:p>
        </w:tc>
        <w:tc>
          <w:tcPr>
            <w:tcW w:w="0" w:type="auto"/>
          </w:tcPr>
          <w:p w:rsidR="00383D24" w:rsidRDefault="003147EC" w:rsidP="00383D24">
            <w:pPr>
              <w:spacing w:line="240" w:lineRule="auto"/>
            </w:pPr>
            <w:r>
              <w:t>2015</w:t>
            </w:r>
          </w:p>
        </w:tc>
        <w:tc>
          <w:tcPr>
            <w:tcW w:w="0" w:type="auto"/>
          </w:tcPr>
          <w:p w:rsidR="00383D24" w:rsidRDefault="00383D24" w:rsidP="00383D24">
            <w:pPr>
              <w:spacing w:line="240" w:lineRule="auto"/>
            </w:pPr>
            <w:r>
              <w:t>MR</w:t>
            </w:r>
          </w:p>
        </w:tc>
        <w:tc>
          <w:tcPr>
            <w:tcW w:w="0" w:type="auto"/>
          </w:tcPr>
          <w:p w:rsidR="00383D24" w:rsidRDefault="00817107" w:rsidP="00383D24">
            <w:pPr>
              <w:spacing w:line="240" w:lineRule="auto"/>
            </w:pPr>
            <w:r>
              <w:t>D</w:t>
            </w:r>
            <w:r w:rsidR="00383D24">
              <w:t>irecteur</w:t>
            </w:r>
          </w:p>
        </w:tc>
      </w:tr>
      <w:tr w:rsidR="00383D24" w:rsidTr="00383D24">
        <w:trPr>
          <w:cantSplit/>
          <w:trHeight w:val="113"/>
        </w:trPr>
        <w:tc>
          <w:tcPr>
            <w:tcW w:w="0" w:type="auto"/>
          </w:tcPr>
          <w:p w:rsidR="00383D24" w:rsidRDefault="00383D24" w:rsidP="00383D24">
            <w:pPr>
              <w:spacing w:line="240" w:lineRule="auto"/>
            </w:pPr>
            <w:r>
              <w:t>2</w:t>
            </w:r>
          </w:p>
        </w:tc>
        <w:tc>
          <w:tcPr>
            <w:tcW w:w="0" w:type="auto"/>
          </w:tcPr>
          <w:p w:rsidR="00383D24" w:rsidRDefault="00383D24" w:rsidP="00383D24">
            <w:pPr>
              <w:spacing w:line="240" w:lineRule="auto"/>
            </w:pPr>
            <w:r>
              <w:t>Zorgplan</w:t>
            </w:r>
          </w:p>
        </w:tc>
        <w:tc>
          <w:tcPr>
            <w:tcW w:w="0" w:type="auto"/>
          </w:tcPr>
          <w:p w:rsidR="00383D24" w:rsidRDefault="00383D24" w:rsidP="00383D24">
            <w:pPr>
              <w:spacing w:line="240" w:lineRule="auto"/>
            </w:pPr>
            <w:r>
              <w:t>1 j</w:t>
            </w:r>
          </w:p>
        </w:tc>
        <w:tc>
          <w:tcPr>
            <w:tcW w:w="0" w:type="auto"/>
          </w:tcPr>
          <w:p w:rsidR="00383D24" w:rsidRDefault="00383D24" w:rsidP="00383D24">
            <w:pPr>
              <w:spacing w:line="240" w:lineRule="auto"/>
            </w:pPr>
            <w:r>
              <w:t>ca. 1 mei</w:t>
            </w:r>
          </w:p>
        </w:tc>
        <w:tc>
          <w:tcPr>
            <w:tcW w:w="0" w:type="auto"/>
          </w:tcPr>
          <w:p w:rsidR="00383D24" w:rsidRDefault="00383D24" w:rsidP="00383D24">
            <w:pPr>
              <w:spacing w:line="240" w:lineRule="auto"/>
              <w:rPr>
                <w:lang w:val="en-GB"/>
              </w:rPr>
            </w:pPr>
            <w:r>
              <w:rPr>
                <w:lang w:val="en-GB"/>
              </w:rPr>
              <w:t>GMR</w:t>
            </w:r>
          </w:p>
        </w:tc>
        <w:tc>
          <w:tcPr>
            <w:tcW w:w="0" w:type="auto"/>
          </w:tcPr>
          <w:p w:rsidR="00383D24" w:rsidRDefault="00383D24" w:rsidP="00383D24">
            <w:pPr>
              <w:spacing w:line="240" w:lineRule="auto"/>
            </w:pPr>
            <w:r>
              <w:t xml:space="preserve">WSNS / </w:t>
            </w:r>
            <w:proofErr w:type="spellStart"/>
            <w:r>
              <w:t>Alg.dir</w:t>
            </w:r>
            <w:proofErr w:type="spellEnd"/>
            <w:r>
              <w:t>.</w:t>
            </w:r>
          </w:p>
        </w:tc>
      </w:tr>
      <w:tr w:rsidR="00383D24" w:rsidTr="00383D24">
        <w:trPr>
          <w:cantSplit/>
          <w:trHeight w:val="113"/>
        </w:trPr>
        <w:tc>
          <w:tcPr>
            <w:tcW w:w="0" w:type="auto"/>
          </w:tcPr>
          <w:p w:rsidR="00383D24" w:rsidRDefault="00383D24" w:rsidP="00383D24">
            <w:pPr>
              <w:spacing w:line="240" w:lineRule="auto"/>
            </w:pPr>
            <w:r>
              <w:t>3.</w:t>
            </w:r>
          </w:p>
        </w:tc>
        <w:tc>
          <w:tcPr>
            <w:tcW w:w="0" w:type="auto"/>
          </w:tcPr>
          <w:p w:rsidR="00383D24" w:rsidRDefault="00383D24" w:rsidP="00383D24">
            <w:pPr>
              <w:spacing w:line="240" w:lineRule="auto"/>
            </w:pPr>
            <w:r>
              <w:t>Jaarverslag</w:t>
            </w:r>
          </w:p>
        </w:tc>
        <w:tc>
          <w:tcPr>
            <w:tcW w:w="0" w:type="auto"/>
          </w:tcPr>
          <w:p w:rsidR="00383D24" w:rsidRDefault="00383D24" w:rsidP="00383D24">
            <w:pPr>
              <w:spacing w:line="240" w:lineRule="auto"/>
            </w:pPr>
            <w:r>
              <w:t>1 j</w:t>
            </w:r>
          </w:p>
        </w:tc>
        <w:tc>
          <w:tcPr>
            <w:tcW w:w="0" w:type="auto"/>
          </w:tcPr>
          <w:p w:rsidR="00383D24" w:rsidRDefault="00817107" w:rsidP="00383D24">
            <w:pPr>
              <w:spacing w:line="240" w:lineRule="auto"/>
            </w:pPr>
            <w:r>
              <w:t>April/</w:t>
            </w:r>
            <w:proofErr w:type="spellStart"/>
            <w:r>
              <w:t>mei</w:t>
            </w:r>
            <w:r w:rsidR="00383D24">
              <w:t>i</w:t>
            </w:r>
            <w:proofErr w:type="spellEnd"/>
          </w:p>
        </w:tc>
        <w:tc>
          <w:tcPr>
            <w:tcW w:w="0" w:type="auto"/>
          </w:tcPr>
          <w:p w:rsidR="00383D24" w:rsidRDefault="00383D24" w:rsidP="00383D24">
            <w:pPr>
              <w:spacing w:line="240" w:lineRule="auto"/>
              <w:rPr>
                <w:lang w:val="en-GB"/>
              </w:rPr>
            </w:pPr>
            <w:r>
              <w:rPr>
                <w:lang w:val="en-GB"/>
              </w:rPr>
              <w:t>MR</w:t>
            </w:r>
          </w:p>
        </w:tc>
        <w:tc>
          <w:tcPr>
            <w:tcW w:w="0" w:type="auto"/>
          </w:tcPr>
          <w:p w:rsidR="00383D24" w:rsidRDefault="00817107" w:rsidP="00383D24">
            <w:pPr>
              <w:spacing w:line="240" w:lineRule="auto"/>
            </w:pPr>
            <w:r>
              <w:t>D</w:t>
            </w:r>
            <w:r w:rsidR="00383D24">
              <w:t>irecteur</w:t>
            </w:r>
          </w:p>
        </w:tc>
      </w:tr>
      <w:tr w:rsidR="00383D24" w:rsidTr="00383D24">
        <w:trPr>
          <w:cantSplit/>
          <w:trHeight w:val="113"/>
        </w:trPr>
        <w:tc>
          <w:tcPr>
            <w:tcW w:w="0" w:type="auto"/>
          </w:tcPr>
          <w:p w:rsidR="00383D24" w:rsidRDefault="00383D24" w:rsidP="00383D24">
            <w:pPr>
              <w:spacing w:line="240" w:lineRule="auto"/>
            </w:pPr>
            <w:r>
              <w:t>4.</w:t>
            </w:r>
          </w:p>
        </w:tc>
        <w:tc>
          <w:tcPr>
            <w:tcW w:w="0" w:type="auto"/>
          </w:tcPr>
          <w:p w:rsidR="00383D24" w:rsidRDefault="00383D24" w:rsidP="00383D24">
            <w:pPr>
              <w:spacing w:line="240" w:lineRule="auto"/>
            </w:pPr>
            <w:r>
              <w:t>Jaarplan/managementcontract</w:t>
            </w:r>
          </w:p>
        </w:tc>
        <w:tc>
          <w:tcPr>
            <w:tcW w:w="0" w:type="auto"/>
          </w:tcPr>
          <w:p w:rsidR="00383D24" w:rsidRDefault="00383D24" w:rsidP="00383D24">
            <w:pPr>
              <w:spacing w:line="240" w:lineRule="auto"/>
            </w:pPr>
            <w:r>
              <w:t>1 j.</w:t>
            </w:r>
          </w:p>
        </w:tc>
        <w:tc>
          <w:tcPr>
            <w:tcW w:w="0" w:type="auto"/>
          </w:tcPr>
          <w:p w:rsidR="00383D24" w:rsidRDefault="003147EC" w:rsidP="00383D24">
            <w:pPr>
              <w:spacing w:line="240" w:lineRule="auto"/>
            </w:pPr>
            <w:r>
              <w:t>1 augustus</w:t>
            </w:r>
          </w:p>
        </w:tc>
        <w:tc>
          <w:tcPr>
            <w:tcW w:w="0" w:type="auto"/>
          </w:tcPr>
          <w:p w:rsidR="00383D24" w:rsidRDefault="00383D24" w:rsidP="00383D24">
            <w:pPr>
              <w:spacing w:line="240" w:lineRule="auto"/>
              <w:rPr>
                <w:lang w:val="en-GB"/>
              </w:rPr>
            </w:pPr>
            <w:r>
              <w:rPr>
                <w:lang w:val="en-GB"/>
              </w:rPr>
              <w:t>MR</w:t>
            </w:r>
          </w:p>
        </w:tc>
        <w:tc>
          <w:tcPr>
            <w:tcW w:w="0" w:type="auto"/>
          </w:tcPr>
          <w:p w:rsidR="00383D24" w:rsidRDefault="00817107" w:rsidP="00383D24">
            <w:pPr>
              <w:spacing w:line="240" w:lineRule="auto"/>
            </w:pPr>
            <w:r>
              <w:t>D</w:t>
            </w:r>
            <w:r w:rsidR="00383D24">
              <w:t>irecteur</w:t>
            </w:r>
          </w:p>
        </w:tc>
      </w:tr>
      <w:tr w:rsidR="00383D24" w:rsidTr="00383D24">
        <w:trPr>
          <w:cantSplit/>
          <w:trHeight w:val="113"/>
        </w:trPr>
        <w:tc>
          <w:tcPr>
            <w:tcW w:w="0" w:type="auto"/>
          </w:tcPr>
          <w:p w:rsidR="00383D24" w:rsidRDefault="00383D24" w:rsidP="00383D24">
            <w:pPr>
              <w:spacing w:line="240" w:lineRule="auto"/>
            </w:pPr>
            <w:r>
              <w:t>5.</w:t>
            </w:r>
          </w:p>
        </w:tc>
        <w:tc>
          <w:tcPr>
            <w:tcW w:w="0" w:type="auto"/>
          </w:tcPr>
          <w:p w:rsidR="00383D24" w:rsidRDefault="00383D24" w:rsidP="00383D24">
            <w:pPr>
              <w:spacing w:line="240" w:lineRule="auto"/>
            </w:pPr>
            <w:r>
              <w:t>Schoolgids</w:t>
            </w:r>
          </w:p>
        </w:tc>
        <w:tc>
          <w:tcPr>
            <w:tcW w:w="0" w:type="auto"/>
          </w:tcPr>
          <w:p w:rsidR="00383D24" w:rsidRDefault="00383D24" w:rsidP="00383D24">
            <w:pPr>
              <w:spacing w:line="240" w:lineRule="auto"/>
            </w:pPr>
            <w:r>
              <w:t>1 j</w:t>
            </w:r>
          </w:p>
        </w:tc>
        <w:tc>
          <w:tcPr>
            <w:tcW w:w="0" w:type="auto"/>
          </w:tcPr>
          <w:p w:rsidR="00383D24" w:rsidRDefault="00383D24" w:rsidP="00383D24">
            <w:pPr>
              <w:spacing w:line="240" w:lineRule="auto"/>
            </w:pPr>
            <w:r>
              <w:t>1 aug.</w:t>
            </w:r>
          </w:p>
        </w:tc>
        <w:tc>
          <w:tcPr>
            <w:tcW w:w="0" w:type="auto"/>
          </w:tcPr>
          <w:p w:rsidR="00383D24" w:rsidRDefault="00383D24" w:rsidP="00383D24">
            <w:pPr>
              <w:spacing w:line="240" w:lineRule="auto"/>
              <w:rPr>
                <w:lang w:val="en-GB"/>
              </w:rPr>
            </w:pPr>
            <w:r>
              <w:rPr>
                <w:lang w:val="en-GB"/>
              </w:rPr>
              <w:t>MR</w:t>
            </w:r>
          </w:p>
        </w:tc>
        <w:tc>
          <w:tcPr>
            <w:tcW w:w="0" w:type="auto"/>
          </w:tcPr>
          <w:p w:rsidR="00383D24" w:rsidRDefault="00817107" w:rsidP="00383D24">
            <w:pPr>
              <w:spacing w:line="240" w:lineRule="auto"/>
            </w:pPr>
            <w:r>
              <w:t>D</w:t>
            </w:r>
            <w:r w:rsidR="00383D24">
              <w:t>irecteur</w:t>
            </w:r>
          </w:p>
        </w:tc>
      </w:tr>
      <w:tr w:rsidR="00383D24" w:rsidTr="00383D24">
        <w:trPr>
          <w:cantSplit/>
          <w:trHeight w:val="113"/>
        </w:trPr>
        <w:tc>
          <w:tcPr>
            <w:tcW w:w="0" w:type="auto"/>
          </w:tcPr>
          <w:p w:rsidR="00383D24" w:rsidRDefault="00383D24" w:rsidP="00383D24">
            <w:pPr>
              <w:spacing w:line="240" w:lineRule="auto"/>
            </w:pPr>
            <w:r>
              <w:t>6.</w:t>
            </w:r>
          </w:p>
        </w:tc>
        <w:tc>
          <w:tcPr>
            <w:tcW w:w="0" w:type="auto"/>
          </w:tcPr>
          <w:p w:rsidR="00383D24" w:rsidRDefault="00383D24" w:rsidP="00383D24">
            <w:pPr>
              <w:spacing w:line="240" w:lineRule="auto"/>
            </w:pPr>
            <w:proofErr w:type="spellStart"/>
            <w:r>
              <w:t>Bestuursformatieplan</w:t>
            </w:r>
            <w:proofErr w:type="spellEnd"/>
            <w:r>
              <w:t xml:space="preserve"> </w:t>
            </w:r>
          </w:p>
        </w:tc>
        <w:tc>
          <w:tcPr>
            <w:tcW w:w="0" w:type="auto"/>
          </w:tcPr>
          <w:p w:rsidR="00383D24" w:rsidRDefault="00383D24" w:rsidP="00383D24">
            <w:pPr>
              <w:spacing w:line="240" w:lineRule="auto"/>
            </w:pPr>
            <w:r>
              <w:t>1 j</w:t>
            </w:r>
          </w:p>
        </w:tc>
        <w:tc>
          <w:tcPr>
            <w:tcW w:w="0" w:type="auto"/>
          </w:tcPr>
          <w:p w:rsidR="00383D24" w:rsidRDefault="00383D24" w:rsidP="00383D24">
            <w:pPr>
              <w:spacing w:line="240" w:lineRule="auto"/>
              <w:rPr>
                <w:lang w:val="en-GB"/>
              </w:rPr>
            </w:pPr>
            <w:r>
              <w:rPr>
                <w:lang w:val="en-GB"/>
              </w:rPr>
              <w:t xml:space="preserve">1 </w:t>
            </w:r>
            <w:proofErr w:type="spellStart"/>
            <w:r>
              <w:rPr>
                <w:lang w:val="en-GB"/>
              </w:rPr>
              <w:t>mei</w:t>
            </w:r>
            <w:proofErr w:type="spellEnd"/>
          </w:p>
        </w:tc>
        <w:tc>
          <w:tcPr>
            <w:tcW w:w="0" w:type="auto"/>
          </w:tcPr>
          <w:p w:rsidR="00383D24" w:rsidRDefault="00383D24" w:rsidP="00383D24">
            <w:pPr>
              <w:spacing w:line="240" w:lineRule="auto"/>
              <w:rPr>
                <w:lang w:val="en-GB"/>
              </w:rPr>
            </w:pPr>
            <w:r>
              <w:rPr>
                <w:lang w:val="en-GB"/>
              </w:rPr>
              <w:t>GMR</w:t>
            </w:r>
          </w:p>
        </w:tc>
        <w:tc>
          <w:tcPr>
            <w:tcW w:w="0" w:type="auto"/>
          </w:tcPr>
          <w:p w:rsidR="00383D24" w:rsidRDefault="00383D24" w:rsidP="00383D24">
            <w:pPr>
              <w:spacing w:line="240" w:lineRule="auto"/>
            </w:pPr>
            <w:proofErr w:type="spellStart"/>
            <w:r>
              <w:t>Alg.dir</w:t>
            </w:r>
            <w:proofErr w:type="spellEnd"/>
            <w:r>
              <w:t>.</w:t>
            </w:r>
          </w:p>
        </w:tc>
      </w:tr>
      <w:tr w:rsidR="00383D24" w:rsidTr="00383D24">
        <w:trPr>
          <w:cantSplit/>
          <w:trHeight w:val="113"/>
        </w:trPr>
        <w:tc>
          <w:tcPr>
            <w:tcW w:w="0" w:type="auto"/>
          </w:tcPr>
          <w:p w:rsidR="00383D24" w:rsidRDefault="00383D24" w:rsidP="00383D24">
            <w:pPr>
              <w:spacing w:line="240" w:lineRule="auto"/>
            </w:pPr>
            <w:r>
              <w:t>7.</w:t>
            </w:r>
          </w:p>
        </w:tc>
        <w:tc>
          <w:tcPr>
            <w:tcW w:w="0" w:type="auto"/>
          </w:tcPr>
          <w:p w:rsidR="00383D24" w:rsidRDefault="00383D24" w:rsidP="00383D24">
            <w:pPr>
              <w:spacing w:line="240" w:lineRule="auto"/>
            </w:pPr>
            <w:r>
              <w:t xml:space="preserve">Strategisch Beleidsplan </w:t>
            </w:r>
          </w:p>
        </w:tc>
        <w:tc>
          <w:tcPr>
            <w:tcW w:w="0" w:type="auto"/>
          </w:tcPr>
          <w:p w:rsidR="00383D24" w:rsidRDefault="00383D24" w:rsidP="00383D24">
            <w:pPr>
              <w:spacing w:line="240" w:lineRule="auto"/>
            </w:pPr>
            <w:r>
              <w:t>1 j</w:t>
            </w:r>
          </w:p>
        </w:tc>
        <w:tc>
          <w:tcPr>
            <w:tcW w:w="0" w:type="auto"/>
          </w:tcPr>
          <w:p w:rsidR="00383D24" w:rsidRDefault="0029753A" w:rsidP="00383D24">
            <w:pPr>
              <w:spacing w:line="240" w:lineRule="auto"/>
            </w:pPr>
            <w:r>
              <w:t>2012</w:t>
            </w:r>
          </w:p>
        </w:tc>
        <w:tc>
          <w:tcPr>
            <w:tcW w:w="0" w:type="auto"/>
          </w:tcPr>
          <w:p w:rsidR="00383D24" w:rsidRPr="00B34EA2" w:rsidRDefault="00383D24" w:rsidP="00383D24">
            <w:pPr>
              <w:spacing w:line="240" w:lineRule="auto"/>
            </w:pPr>
            <w:r>
              <w:t>GMR</w:t>
            </w:r>
          </w:p>
        </w:tc>
        <w:tc>
          <w:tcPr>
            <w:tcW w:w="0" w:type="auto"/>
          </w:tcPr>
          <w:p w:rsidR="00383D24" w:rsidRDefault="00383D24" w:rsidP="00383D24">
            <w:pPr>
              <w:spacing w:line="240" w:lineRule="auto"/>
            </w:pPr>
            <w:proofErr w:type="spellStart"/>
            <w:r>
              <w:t>Alg.dir</w:t>
            </w:r>
            <w:proofErr w:type="spellEnd"/>
            <w:r>
              <w:t>.</w:t>
            </w:r>
          </w:p>
        </w:tc>
      </w:tr>
      <w:tr w:rsidR="00383D24" w:rsidTr="00383D24">
        <w:trPr>
          <w:cantSplit/>
          <w:trHeight w:val="113"/>
        </w:trPr>
        <w:tc>
          <w:tcPr>
            <w:tcW w:w="0" w:type="auto"/>
          </w:tcPr>
          <w:p w:rsidR="00383D24" w:rsidRDefault="00383D24" w:rsidP="00383D24">
            <w:pPr>
              <w:spacing w:line="240" w:lineRule="auto"/>
            </w:pPr>
            <w:r>
              <w:t>8.</w:t>
            </w:r>
          </w:p>
        </w:tc>
        <w:tc>
          <w:tcPr>
            <w:tcW w:w="0" w:type="auto"/>
          </w:tcPr>
          <w:p w:rsidR="00383D24" w:rsidRDefault="00383D24" w:rsidP="00383D24">
            <w:pPr>
              <w:spacing w:line="240" w:lineRule="auto"/>
            </w:pPr>
            <w:r>
              <w:t>Scholingsbeleid</w:t>
            </w:r>
          </w:p>
        </w:tc>
        <w:tc>
          <w:tcPr>
            <w:tcW w:w="0" w:type="auto"/>
          </w:tcPr>
          <w:p w:rsidR="00383D24" w:rsidRDefault="00383D24" w:rsidP="00383D24">
            <w:pPr>
              <w:spacing w:line="240" w:lineRule="auto"/>
            </w:pPr>
            <w:r>
              <w:t>1 j</w:t>
            </w:r>
          </w:p>
        </w:tc>
        <w:tc>
          <w:tcPr>
            <w:tcW w:w="0" w:type="auto"/>
          </w:tcPr>
          <w:p w:rsidR="00383D24" w:rsidRDefault="002A6940" w:rsidP="00383D24">
            <w:pPr>
              <w:spacing w:line="240" w:lineRule="auto"/>
            </w:pPr>
            <w:r>
              <w:t>Okt.</w:t>
            </w:r>
          </w:p>
        </w:tc>
        <w:tc>
          <w:tcPr>
            <w:tcW w:w="0" w:type="auto"/>
          </w:tcPr>
          <w:p w:rsidR="00383D24" w:rsidRPr="00B34EA2" w:rsidRDefault="00383D24" w:rsidP="00383D24">
            <w:pPr>
              <w:spacing w:line="240" w:lineRule="auto"/>
            </w:pPr>
            <w:r w:rsidRPr="00B34EA2">
              <w:t>MR</w:t>
            </w:r>
          </w:p>
        </w:tc>
        <w:tc>
          <w:tcPr>
            <w:tcW w:w="0" w:type="auto"/>
          </w:tcPr>
          <w:p w:rsidR="00383D24" w:rsidRDefault="00817107" w:rsidP="00383D24">
            <w:pPr>
              <w:spacing w:line="240" w:lineRule="auto"/>
            </w:pPr>
            <w:r>
              <w:t>D</w:t>
            </w:r>
            <w:r w:rsidR="00383D24">
              <w:t>irecteur</w:t>
            </w:r>
          </w:p>
        </w:tc>
      </w:tr>
      <w:tr w:rsidR="00383D24" w:rsidTr="00383D24">
        <w:trPr>
          <w:cantSplit/>
          <w:trHeight w:val="113"/>
        </w:trPr>
        <w:tc>
          <w:tcPr>
            <w:tcW w:w="0" w:type="auto"/>
          </w:tcPr>
          <w:p w:rsidR="00383D24" w:rsidRDefault="00383D24" w:rsidP="00383D24">
            <w:pPr>
              <w:spacing w:line="240" w:lineRule="auto"/>
            </w:pPr>
            <w:r>
              <w:t>9.</w:t>
            </w:r>
          </w:p>
        </w:tc>
        <w:tc>
          <w:tcPr>
            <w:tcW w:w="0" w:type="auto"/>
          </w:tcPr>
          <w:p w:rsidR="00383D24" w:rsidRDefault="00383D24" w:rsidP="00383D24">
            <w:pPr>
              <w:spacing w:line="240" w:lineRule="auto"/>
            </w:pPr>
            <w:r>
              <w:t>Jaarverslag bestuur</w:t>
            </w:r>
          </w:p>
        </w:tc>
        <w:tc>
          <w:tcPr>
            <w:tcW w:w="0" w:type="auto"/>
          </w:tcPr>
          <w:p w:rsidR="00383D24" w:rsidRDefault="00383D24" w:rsidP="00383D24">
            <w:pPr>
              <w:spacing w:line="240" w:lineRule="auto"/>
            </w:pPr>
            <w:r>
              <w:t>1 j</w:t>
            </w:r>
          </w:p>
        </w:tc>
        <w:tc>
          <w:tcPr>
            <w:tcW w:w="0" w:type="auto"/>
          </w:tcPr>
          <w:p w:rsidR="00383D24" w:rsidRDefault="00383D24" w:rsidP="00383D24">
            <w:pPr>
              <w:spacing w:line="240" w:lineRule="auto"/>
            </w:pPr>
            <w:r>
              <w:t>1 juni</w:t>
            </w:r>
          </w:p>
        </w:tc>
        <w:tc>
          <w:tcPr>
            <w:tcW w:w="0" w:type="auto"/>
          </w:tcPr>
          <w:p w:rsidR="00383D24" w:rsidRPr="00A86CDD" w:rsidRDefault="00383D24" w:rsidP="00383D24">
            <w:pPr>
              <w:spacing w:line="240" w:lineRule="auto"/>
            </w:pPr>
            <w:r w:rsidRPr="00A86CDD">
              <w:t>GMR</w:t>
            </w:r>
          </w:p>
        </w:tc>
        <w:tc>
          <w:tcPr>
            <w:tcW w:w="0" w:type="auto"/>
          </w:tcPr>
          <w:p w:rsidR="00383D24" w:rsidRDefault="00383D24" w:rsidP="00383D24">
            <w:pPr>
              <w:spacing w:line="240" w:lineRule="auto"/>
            </w:pPr>
            <w:proofErr w:type="spellStart"/>
            <w:r>
              <w:t>Alg.dir</w:t>
            </w:r>
            <w:proofErr w:type="spellEnd"/>
            <w:r>
              <w:t>.</w:t>
            </w:r>
          </w:p>
        </w:tc>
      </w:tr>
      <w:tr w:rsidR="00383D24" w:rsidTr="00383D24">
        <w:trPr>
          <w:cantSplit/>
          <w:trHeight w:val="113"/>
        </w:trPr>
        <w:tc>
          <w:tcPr>
            <w:tcW w:w="0" w:type="auto"/>
          </w:tcPr>
          <w:p w:rsidR="00383D24" w:rsidRPr="00A86CDD" w:rsidRDefault="00383D24" w:rsidP="00383D24">
            <w:pPr>
              <w:spacing w:line="240" w:lineRule="auto"/>
            </w:pPr>
            <w:r w:rsidRPr="00A86CDD">
              <w:t>10.</w:t>
            </w:r>
          </w:p>
        </w:tc>
        <w:tc>
          <w:tcPr>
            <w:tcW w:w="0" w:type="auto"/>
          </w:tcPr>
          <w:p w:rsidR="00383D24" w:rsidRDefault="00383D24" w:rsidP="00383D24">
            <w:pPr>
              <w:spacing w:line="240" w:lineRule="auto"/>
            </w:pPr>
            <w:r>
              <w:t>Begroting scholen</w:t>
            </w:r>
          </w:p>
        </w:tc>
        <w:tc>
          <w:tcPr>
            <w:tcW w:w="0" w:type="auto"/>
          </w:tcPr>
          <w:p w:rsidR="00383D24" w:rsidRDefault="00383D24" w:rsidP="00383D24">
            <w:pPr>
              <w:spacing w:line="240" w:lineRule="auto"/>
            </w:pPr>
            <w:r>
              <w:t>1 j</w:t>
            </w:r>
          </w:p>
        </w:tc>
        <w:tc>
          <w:tcPr>
            <w:tcW w:w="0" w:type="auto"/>
          </w:tcPr>
          <w:p w:rsidR="00383D24" w:rsidRDefault="003147EC" w:rsidP="00383D24">
            <w:pPr>
              <w:spacing w:line="240" w:lineRule="auto"/>
            </w:pPr>
            <w:r>
              <w:t>Jan-mrt</w:t>
            </w:r>
          </w:p>
        </w:tc>
        <w:tc>
          <w:tcPr>
            <w:tcW w:w="0" w:type="auto"/>
          </w:tcPr>
          <w:p w:rsidR="00383D24" w:rsidRPr="00A86CDD" w:rsidRDefault="00383D24" w:rsidP="00383D24">
            <w:pPr>
              <w:spacing w:line="240" w:lineRule="auto"/>
            </w:pPr>
            <w:r w:rsidRPr="00A86CDD">
              <w:t>MR</w:t>
            </w:r>
          </w:p>
        </w:tc>
        <w:tc>
          <w:tcPr>
            <w:tcW w:w="0" w:type="auto"/>
          </w:tcPr>
          <w:p w:rsidR="00383D24" w:rsidRDefault="00817107" w:rsidP="00383D24">
            <w:pPr>
              <w:spacing w:line="240" w:lineRule="auto"/>
            </w:pPr>
            <w:r>
              <w:t>D</w:t>
            </w:r>
            <w:r w:rsidR="00383D24">
              <w:t>irecteur</w:t>
            </w:r>
          </w:p>
        </w:tc>
      </w:tr>
      <w:tr w:rsidR="00383D24" w:rsidTr="00383D24">
        <w:trPr>
          <w:cantSplit/>
          <w:trHeight w:val="113"/>
        </w:trPr>
        <w:tc>
          <w:tcPr>
            <w:tcW w:w="0" w:type="auto"/>
          </w:tcPr>
          <w:p w:rsidR="00383D24" w:rsidRDefault="00383D24" w:rsidP="00383D24">
            <w:pPr>
              <w:spacing w:line="240" w:lineRule="auto"/>
            </w:pPr>
            <w:r>
              <w:t>11.</w:t>
            </w:r>
          </w:p>
        </w:tc>
        <w:tc>
          <w:tcPr>
            <w:tcW w:w="0" w:type="auto"/>
          </w:tcPr>
          <w:p w:rsidR="00383D24" w:rsidRDefault="00383D24" w:rsidP="00383D24">
            <w:pPr>
              <w:spacing w:line="240" w:lineRule="auto"/>
            </w:pPr>
            <w:r>
              <w:t>Jaarbegroting totaal</w:t>
            </w:r>
          </w:p>
        </w:tc>
        <w:tc>
          <w:tcPr>
            <w:tcW w:w="0" w:type="auto"/>
          </w:tcPr>
          <w:p w:rsidR="00383D24" w:rsidRDefault="00383D24" w:rsidP="00383D24">
            <w:pPr>
              <w:spacing w:line="240" w:lineRule="auto"/>
            </w:pPr>
            <w:r>
              <w:t>1 j</w:t>
            </w:r>
          </w:p>
        </w:tc>
        <w:tc>
          <w:tcPr>
            <w:tcW w:w="0" w:type="auto"/>
          </w:tcPr>
          <w:p w:rsidR="00383D24" w:rsidRDefault="00383D24" w:rsidP="00383D24">
            <w:pPr>
              <w:spacing w:line="240" w:lineRule="auto"/>
            </w:pPr>
            <w:r>
              <w:t>1 maart</w:t>
            </w:r>
          </w:p>
        </w:tc>
        <w:tc>
          <w:tcPr>
            <w:tcW w:w="0" w:type="auto"/>
          </w:tcPr>
          <w:p w:rsidR="00383D24" w:rsidRDefault="00383D24" w:rsidP="00383D24">
            <w:pPr>
              <w:spacing w:line="240" w:lineRule="auto"/>
              <w:rPr>
                <w:lang w:val="en-GB"/>
              </w:rPr>
            </w:pPr>
            <w:r>
              <w:rPr>
                <w:lang w:val="en-GB"/>
              </w:rPr>
              <w:t>GMR</w:t>
            </w:r>
          </w:p>
        </w:tc>
        <w:tc>
          <w:tcPr>
            <w:tcW w:w="0" w:type="auto"/>
          </w:tcPr>
          <w:p w:rsidR="00383D24" w:rsidRDefault="00383D24" w:rsidP="00383D24">
            <w:pPr>
              <w:spacing w:line="240" w:lineRule="auto"/>
              <w:rPr>
                <w:lang w:val="en-GB"/>
              </w:rPr>
            </w:pPr>
            <w:proofErr w:type="spellStart"/>
            <w:r>
              <w:rPr>
                <w:lang w:val="en-GB"/>
              </w:rPr>
              <w:t>Alg.dir</w:t>
            </w:r>
            <w:proofErr w:type="spellEnd"/>
          </w:p>
        </w:tc>
      </w:tr>
      <w:tr w:rsidR="00383D24" w:rsidTr="00383D24">
        <w:trPr>
          <w:cantSplit/>
          <w:trHeight w:val="113"/>
        </w:trPr>
        <w:tc>
          <w:tcPr>
            <w:tcW w:w="0" w:type="auto"/>
          </w:tcPr>
          <w:p w:rsidR="00383D24" w:rsidRDefault="00383D24" w:rsidP="00383D24">
            <w:pPr>
              <w:spacing w:line="240" w:lineRule="auto"/>
            </w:pPr>
            <w:r>
              <w:t>12.</w:t>
            </w:r>
          </w:p>
        </w:tc>
        <w:tc>
          <w:tcPr>
            <w:tcW w:w="0" w:type="auto"/>
          </w:tcPr>
          <w:p w:rsidR="00383D24" w:rsidRDefault="00383D24" w:rsidP="00383D24">
            <w:pPr>
              <w:spacing w:line="240" w:lineRule="auto"/>
            </w:pPr>
            <w:r>
              <w:t>ARBO jaarplan / verslag</w:t>
            </w:r>
          </w:p>
        </w:tc>
        <w:tc>
          <w:tcPr>
            <w:tcW w:w="0" w:type="auto"/>
          </w:tcPr>
          <w:p w:rsidR="00383D24" w:rsidRDefault="00383D24" w:rsidP="00383D24">
            <w:pPr>
              <w:spacing w:line="240" w:lineRule="auto"/>
            </w:pPr>
            <w:r>
              <w:t>1 j</w:t>
            </w:r>
          </w:p>
        </w:tc>
        <w:tc>
          <w:tcPr>
            <w:tcW w:w="0" w:type="auto"/>
          </w:tcPr>
          <w:p w:rsidR="00383D24" w:rsidRDefault="003147EC" w:rsidP="00383D24">
            <w:pPr>
              <w:spacing w:line="240" w:lineRule="auto"/>
            </w:pPr>
            <w:r>
              <w:t>1 augustus</w:t>
            </w:r>
          </w:p>
        </w:tc>
        <w:tc>
          <w:tcPr>
            <w:tcW w:w="0" w:type="auto"/>
          </w:tcPr>
          <w:p w:rsidR="00383D24" w:rsidRDefault="00383D24" w:rsidP="00383D24">
            <w:pPr>
              <w:spacing w:line="240" w:lineRule="auto"/>
              <w:rPr>
                <w:lang w:val="en-GB"/>
              </w:rPr>
            </w:pPr>
            <w:r>
              <w:rPr>
                <w:lang w:val="en-GB"/>
              </w:rPr>
              <w:t>MR</w:t>
            </w:r>
          </w:p>
        </w:tc>
        <w:tc>
          <w:tcPr>
            <w:tcW w:w="0" w:type="auto"/>
          </w:tcPr>
          <w:p w:rsidR="00383D24" w:rsidRDefault="00383D24" w:rsidP="00383D24">
            <w:pPr>
              <w:spacing w:line="240" w:lineRule="auto"/>
              <w:rPr>
                <w:lang w:val="en-GB"/>
              </w:rPr>
            </w:pPr>
            <w:proofErr w:type="spellStart"/>
            <w:proofErr w:type="gramStart"/>
            <w:r>
              <w:rPr>
                <w:lang w:val="en-GB"/>
              </w:rPr>
              <w:t>directeur</w:t>
            </w:r>
            <w:proofErr w:type="spellEnd"/>
            <w:proofErr w:type="gramEnd"/>
          </w:p>
        </w:tc>
      </w:tr>
      <w:tr w:rsidR="00383D24" w:rsidTr="00383D24">
        <w:trPr>
          <w:cantSplit/>
          <w:trHeight w:val="113"/>
        </w:trPr>
        <w:tc>
          <w:tcPr>
            <w:tcW w:w="0" w:type="auto"/>
          </w:tcPr>
          <w:p w:rsidR="00383D24" w:rsidRDefault="00383D24" w:rsidP="00383D24">
            <w:pPr>
              <w:spacing w:line="240" w:lineRule="auto"/>
              <w:rPr>
                <w:lang w:val="en-GB"/>
              </w:rPr>
            </w:pPr>
            <w:r>
              <w:rPr>
                <w:lang w:val="en-GB"/>
              </w:rPr>
              <w:t>13.</w:t>
            </w:r>
          </w:p>
        </w:tc>
        <w:tc>
          <w:tcPr>
            <w:tcW w:w="0" w:type="auto"/>
          </w:tcPr>
          <w:p w:rsidR="00383D24" w:rsidRDefault="00383D24" w:rsidP="00383D24">
            <w:pPr>
              <w:spacing w:line="240" w:lineRule="auto"/>
              <w:rPr>
                <w:lang w:val="en-GB"/>
              </w:rPr>
            </w:pPr>
            <w:proofErr w:type="spellStart"/>
            <w:r>
              <w:rPr>
                <w:lang w:val="en-GB"/>
              </w:rPr>
              <w:t>Directiestatuut</w:t>
            </w:r>
            <w:proofErr w:type="spellEnd"/>
          </w:p>
        </w:tc>
        <w:tc>
          <w:tcPr>
            <w:tcW w:w="0" w:type="auto"/>
          </w:tcPr>
          <w:p w:rsidR="00383D24" w:rsidRDefault="00383D24" w:rsidP="00383D24">
            <w:pPr>
              <w:spacing w:line="240" w:lineRule="auto"/>
              <w:rPr>
                <w:lang w:val="en-GB"/>
              </w:rPr>
            </w:pPr>
            <w:r>
              <w:rPr>
                <w:lang w:val="en-GB"/>
              </w:rPr>
              <w:t>n.v.t.</w:t>
            </w:r>
          </w:p>
        </w:tc>
        <w:tc>
          <w:tcPr>
            <w:tcW w:w="0" w:type="auto"/>
          </w:tcPr>
          <w:p w:rsidR="00383D24" w:rsidRDefault="00383D24" w:rsidP="00383D24">
            <w:pPr>
              <w:spacing w:line="240" w:lineRule="auto"/>
              <w:rPr>
                <w:lang w:val="en-GB"/>
              </w:rPr>
            </w:pPr>
          </w:p>
        </w:tc>
        <w:tc>
          <w:tcPr>
            <w:tcW w:w="0" w:type="auto"/>
          </w:tcPr>
          <w:p w:rsidR="00383D24" w:rsidRDefault="00383D24" w:rsidP="00383D24">
            <w:pPr>
              <w:spacing w:line="240" w:lineRule="auto"/>
              <w:rPr>
                <w:lang w:val="en-GB"/>
              </w:rPr>
            </w:pPr>
            <w:r>
              <w:rPr>
                <w:lang w:val="en-GB"/>
              </w:rPr>
              <w:t>GMR</w:t>
            </w:r>
          </w:p>
        </w:tc>
        <w:tc>
          <w:tcPr>
            <w:tcW w:w="0" w:type="auto"/>
          </w:tcPr>
          <w:p w:rsidR="00383D24" w:rsidRDefault="00383D24" w:rsidP="00383D24">
            <w:pPr>
              <w:spacing w:line="240" w:lineRule="auto"/>
            </w:pPr>
            <w:proofErr w:type="spellStart"/>
            <w:r>
              <w:t>Alg.dir</w:t>
            </w:r>
            <w:proofErr w:type="spellEnd"/>
            <w:r>
              <w:t>.</w:t>
            </w:r>
          </w:p>
        </w:tc>
      </w:tr>
      <w:tr w:rsidR="00383D24" w:rsidTr="00383D24">
        <w:trPr>
          <w:cantSplit/>
          <w:trHeight w:val="113"/>
        </w:trPr>
        <w:tc>
          <w:tcPr>
            <w:tcW w:w="0" w:type="auto"/>
          </w:tcPr>
          <w:p w:rsidR="00383D24" w:rsidRDefault="00383D24" w:rsidP="00383D24">
            <w:pPr>
              <w:spacing w:line="240" w:lineRule="auto"/>
            </w:pPr>
            <w:r>
              <w:t>14.</w:t>
            </w:r>
          </w:p>
        </w:tc>
        <w:tc>
          <w:tcPr>
            <w:tcW w:w="0" w:type="auto"/>
          </w:tcPr>
          <w:p w:rsidR="00383D24" w:rsidRDefault="00383D24" w:rsidP="00383D24">
            <w:pPr>
              <w:spacing w:line="240" w:lineRule="auto"/>
            </w:pPr>
            <w:r>
              <w:t>Gevoerd beleid en nieuw beleid VPCO</w:t>
            </w:r>
          </w:p>
        </w:tc>
        <w:tc>
          <w:tcPr>
            <w:tcW w:w="0" w:type="auto"/>
          </w:tcPr>
          <w:p w:rsidR="00383D24" w:rsidRDefault="00383D24" w:rsidP="00383D24">
            <w:pPr>
              <w:spacing w:line="240" w:lineRule="auto"/>
            </w:pPr>
            <w:r>
              <w:t>n.v.t.</w:t>
            </w:r>
          </w:p>
        </w:tc>
        <w:tc>
          <w:tcPr>
            <w:tcW w:w="0" w:type="auto"/>
          </w:tcPr>
          <w:p w:rsidR="00383D24" w:rsidRDefault="00383D24" w:rsidP="00383D24">
            <w:pPr>
              <w:spacing w:line="240" w:lineRule="auto"/>
            </w:pPr>
          </w:p>
        </w:tc>
        <w:tc>
          <w:tcPr>
            <w:tcW w:w="0" w:type="auto"/>
          </w:tcPr>
          <w:p w:rsidR="00383D24" w:rsidRPr="009712D0" w:rsidRDefault="00383D24" w:rsidP="00383D24">
            <w:pPr>
              <w:spacing w:line="240" w:lineRule="auto"/>
              <w:rPr>
                <w:lang w:val="en-GB"/>
              </w:rPr>
            </w:pPr>
            <w:r>
              <w:rPr>
                <w:lang w:val="en-GB"/>
              </w:rPr>
              <w:t>GMR</w:t>
            </w:r>
          </w:p>
        </w:tc>
        <w:tc>
          <w:tcPr>
            <w:tcW w:w="0" w:type="auto"/>
          </w:tcPr>
          <w:p w:rsidR="00383D24" w:rsidRDefault="00383D24" w:rsidP="00383D24">
            <w:pPr>
              <w:spacing w:line="240" w:lineRule="auto"/>
            </w:pPr>
            <w:proofErr w:type="spellStart"/>
            <w:r>
              <w:t>Alg.dir</w:t>
            </w:r>
            <w:proofErr w:type="spellEnd"/>
            <w:r>
              <w:t>.</w:t>
            </w:r>
          </w:p>
        </w:tc>
      </w:tr>
      <w:tr w:rsidR="00383D24" w:rsidTr="00383D24">
        <w:trPr>
          <w:cantSplit/>
          <w:trHeight w:val="113"/>
        </w:trPr>
        <w:tc>
          <w:tcPr>
            <w:tcW w:w="0" w:type="auto"/>
          </w:tcPr>
          <w:p w:rsidR="00383D24" w:rsidRDefault="00383D24" w:rsidP="00383D24">
            <w:pPr>
              <w:spacing w:line="240" w:lineRule="auto"/>
            </w:pPr>
            <w:r>
              <w:t>15.</w:t>
            </w:r>
          </w:p>
        </w:tc>
        <w:tc>
          <w:tcPr>
            <w:tcW w:w="0" w:type="auto"/>
          </w:tcPr>
          <w:p w:rsidR="00383D24" w:rsidRDefault="00383D24" w:rsidP="00383D24">
            <w:pPr>
              <w:spacing w:line="240" w:lineRule="auto"/>
            </w:pPr>
            <w:r>
              <w:t>CAO-PO / update IPB</w:t>
            </w:r>
          </w:p>
        </w:tc>
        <w:tc>
          <w:tcPr>
            <w:tcW w:w="0" w:type="auto"/>
          </w:tcPr>
          <w:p w:rsidR="00383D24" w:rsidRDefault="00383D24" w:rsidP="00383D24">
            <w:pPr>
              <w:spacing w:line="240" w:lineRule="auto"/>
            </w:pPr>
            <w:r>
              <w:t>doorlopend</w:t>
            </w:r>
          </w:p>
        </w:tc>
        <w:tc>
          <w:tcPr>
            <w:tcW w:w="0" w:type="auto"/>
          </w:tcPr>
          <w:p w:rsidR="00383D24" w:rsidRDefault="00383D24" w:rsidP="00383D24">
            <w:pPr>
              <w:spacing w:line="240" w:lineRule="auto"/>
            </w:pPr>
          </w:p>
        </w:tc>
        <w:tc>
          <w:tcPr>
            <w:tcW w:w="0" w:type="auto"/>
          </w:tcPr>
          <w:p w:rsidR="00383D24" w:rsidRDefault="00383D24" w:rsidP="00383D24">
            <w:pPr>
              <w:spacing w:line="240" w:lineRule="auto"/>
            </w:pPr>
            <w:r>
              <w:t>GMR</w:t>
            </w:r>
          </w:p>
        </w:tc>
        <w:tc>
          <w:tcPr>
            <w:tcW w:w="0" w:type="auto"/>
          </w:tcPr>
          <w:p w:rsidR="00383D24" w:rsidRDefault="00383D24" w:rsidP="00383D24">
            <w:pPr>
              <w:spacing w:line="240" w:lineRule="auto"/>
            </w:pPr>
            <w:proofErr w:type="spellStart"/>
            <w:r>
              <w:t>Alg.dir</w:t>
            </w:r>
            <w:proofErr w:type="spellEnd"/>
            <w:r>
              <w:t>.</w:t>
            </w:r>
          </w:p>
        </w:tc>
      </w:tr>
      <w:tr w:rsidR="00383D24" w:rsidTr="00383D24">
        <w:trPr>
          <w:cantSplit/>
          <w:trHeight w:val="113"/>
        </w:trPr>
        <w:tc>
          <w:tcPr>
            <w:tcW w:w="0" w:type="auto"/>
          </w:tcPr>
          <w:p w:rsidR="00383D24" w:rsidRDefault="00383D24" w:rsidP="00383D24">
            <w:pPr>
              <w:spacing w:line="240" w:lineRule="auto"/>
            </w:pPr>
            <w:r>
              <w:t>16.</w:t>
            </w:r>
          </w:p>
        </w:tc>
        <w:tc>
          <w:tcPr>
            <w:tcW w:w="0" w:type="auto"/>
          </w:tcPr>
          <w:p w:rsidR="00383D24" w:rsidRDefault="00383D24" w:rsidP="00383D24">
            <w:pPr>
              <w:spacing w:line="240" w:lineRule="auto"/>
            </w:pPr>
            <w:r>
              <w:t>Taakbeleid, onderdeel IPB</w:t>
            </w:r>
          </w:p>
        </w:tc>
        <w:tc>
          <w:tcPr>
            <w:tcW w:w="0" w:type="auto"/>
          </w:tcPr>
          <w:p w:rsidR="00383D24" w:rsidRDefault="00383D24" w:rsidP="00383D24">
            <w:pPr>
              <w:spacing w:line="240" w:lineRule="auto"/>
            </w:pPr>
            <w:r>
              <w:t>idem</w:t>
            </w:r>
          </w:p>
        </w:tc>
        <w:tc>
          <w:tcPr>
            <w:tcW w:w="0" w:type="auto"/>
          </w:tcPr>
          <w:p w:rsidR="00383D24" w:rsidRDefault="00383D24" w:rsidP="00383D24">
            <w:pPr>
              <w:spacing w:line="240" w:lineRule="auto"/>
            </w:pPr>
          </w:p>
        </w:tc>
        <w:tc>
          <w:tcPr>
            <w:tcW w:w="0" w:type="auto"/>
          </w:tcPr>
          <w:p w:rsidR="00383D24" w:rsidRDefault="00383D24" w:rsidP="00383D24">
            <w:pPr>
              <w:spacing w:line="240" w:lineRule="auto"/>
            </w:pPr>
            <w:r>
              <w:t>GMR</w:t>
            </w:r>
          </w:p>
        </w:tc>
        <w:tc>
          <w:tcPr>
            <w:tcW w:w="0" w:type="auto"/>
          </w:tcPr>
          <w:p w:rsidR="00383D24" w:rsidRDefault="00383D24" w:rsidP="00383D24">
            <w:pPr>
              <w:spacing w:line="240" w:lineRule="auto"/>
            </w:pPr>
            <w:r>
              <w:t>Alg Dir</w:t>
            </w:r>
          </w:p>
        </w:tc>
      </w:tr>
      <w:tr w:rsidR="00383D24" w:rsidTr="00383D24">
        <w:trPr>
          <w:cantSplit/>
          <w:trHeight w:val="113"/>
        </w:trPr>
        <w:tc>
          <w:tcPr>
            <w:tcW w:w="0" w:type="auto"/>
          </w:tcPr>
          <w:p w:rsidR="00383D24" w:rsidRDefault="00383D24" w:rsidP="00383D24">
            <w:pPr>
              <w:spacing w:line="240" w:lineRule="auto"/>
            </w:pPr>
            <w:r>
              <w:t>17.</w:t>
            </w:r>
          </w:p>
        </w:tc>
        <w:tc>
          <w:tcPr>
            <w:tcW w:w="0" w:type="auto"/>
          </w:tcPr>
          <w:p w:rsidR="00383D24" w:rsidRDefault="00383D24" w:rsidP="00383D24">
            <w:pPr>
              <w:spacing w:line="240" w:lineRule="auto"/>
            </w:pPr>
            <w:r>
              <w:t>Gesprekscyclus, onderdeel IPB</w:t>
            </w:r>
          </w:p>
          <w:p w:rsidR="00383D24" w:rsidRDefault="00383D24" w:rsidP="00383D24">
            <w:pPr>
              <w:spacing w:line="240" w:lineRule="auto"/>
            </w:pPr>
            <w:r>
              <w:t>( pop-gesprek/voortgangsgesprek/</w:t>
            </w:r>
          </w:p>
          <w:p w:rsidR="00383D24" w:rsidRDefault="00383D24" w:rsidP="00383D24">
            <w:pPr>
              <w:spacing w:line="240" w:lineRule="auto"/>
            </w:pPr>
            <w:r>
              <w:t>Beoordelingsgesprek)</w:t>
            </w:r>
          </w:p>
        </w:tc>
        <w:tc>
          <w:tcPr>
            <w:tcW w:w="0" w:type="auto"/>
          </w:tcPr>
          <w:p w:rsidR="00383D24" w:rsidRDefault="00383D24" w:rsidP="00383D24">
            <w:pPr>
              <w:spacing w:line="240" w:lineRule="auto"/>
            </w:pPr>
            <w:r>
              <w:t>idem</w:t>
            </w:r>
          </w:p>
        </w:tc>
        <w:tc>
          <w:tcPr>
            <w:tcW w:w="0" w:type="auto"/>
          </w:tcPr>
          <w:p w:rsidR="00383D24" w:rsidRDefault="0029753A" w:rsidP="000B222E">
            <w:pPr>
              <w:spacing w:line="240" w:lineRule="auto"/>
            </w:pPr>
            <w:r>
              <w:t>ok</w:t>
            </w:r>
            <w:r w:rsidR="000B222E">
              <w:t>tober</w:t>
            </w:r>
          </w:p>
        </w:tc>
        <w:tc>
          <w:tcPr>
            <w:tcW w:w="0" w:type="auto"/>
          </w:tcPr>
          <w:p w:rsidR="00383D24" w:rsidRDefault="00383D24" w:rsidP="00383D24">
            <w:pPr>
              <w:spacing w:line="240" w:lineRule="auto"/>
            </w:pPr>
            <w:r>
              <w:t>GMR</w:t>
            </w:r>
          </w:p>
        </w:tc>
        <w:tc>
          <w:tcPr>
            <w:tcW w:w="0" w:type="auto"/>
          </w:tcPr>
          <w:p w:rsidR="00383D24" w:rsidRDefault="00383D24" w:rsidP="00383D24">
            <w:pPr>
              <w:spacing w:line="240" w:lineRule="auto"/>
            </w:pPr>
            <w:r>
              <w:t>Alg Dir</w:t>
            </w:r>
          </w:p>
        </w:tc>
      </w:tr>
      <w:tr w:rsidR="00383D24" w:rsidTr="00383D24">
        <w:trPr>
          <w:cantSplit/>
          <w:trHeight w:val="113"/>
        </w:trPr>
        <w:tc>
          <w:tcPr>
            <w:tcW w:w="0" w:type="auto"/>
          </w:tcPr>
          <w:p w:rsidR="00383D24" w:rsidRDefault="00383D24" w:rsidP="00383D24">
            <w:pPr>
              <w:spacing w:line="240" w:lineRule="auto"/>
            </w:pPr>
            <w:r>
              <w:t>18.</w:t>
            </w:r>
          </w:p>
        </w:tc>
        <w:tc>
          <w:tcPr>
            <w:tcW w:w="0" w:type="auto"/>
          </w:tcPr>
          <w:p w:rsidR="00383D24" w:rsidRDefault="00383D24" w:rsidP="00383D24">
            <w:pPr>
              <w:spacing w:line="240" w:lineRule="auto"/>
            </w:pPr>
            <w:r>
              <w:t>Functiemix</w:t>
            </w:r>
          </w:p>
        </w:tc>
        <w:tc>
          <w:tcPr>
            <w:tcW w:w="0" w:type="auto"/>
          </w:tcPr>
          <w:p w:rsidR="00383D24" w:rsidRDefault="00383D24" w:rsidP="00383D24">
            <w:pPr>
              <w:spacing w:line="240" w:lineRule="auto"/>
            </w:pPr>
          </w:p>
        </w:tc>
        <w:tc>
          <w:tcPr>
            <w:tcW w:w="0" w:type="auto"/>
          </w:tcPr>
          <w:p w:rsidR="00383D24" w:rsidRDefault="00383D24" w:rsidP="00383D24">
            <w:pPr>
              <w:spacing w:line="240" w:lineRule="auto"/>
            </w:pPr>
            <w:r>
              <w:t xml:space="preserve">Mei/juni </w:t>
            </w:r>
          </w:p>
        </w:tc>
        <w:tc>
          <w:tcPr>
            <w:tcW w:w="0" w:type="auto"/>
          </w:tcPr>
          <w:p w:rsidR="00383D24" w:rsidRDefault="00383D24" w:rsidP="00383D24">
            <w:pPr>
              <w:spacing w:line="240" w:lineRule="auto"/>
            </w:pPr>
            <w:r>
              <w:t>GMR</w:t>
            </w:r>
          </w:p>
        </w:tc>
        <w:tc>
          <w:tcPr>
            <w:tcW w:w="0" w:type="auto"/>
          </w:tcPr>
          <w:p w:rsidR="00383D24" w:rsidRDefault="00383D24" w:rsidP="00383D24">
            <w:pPr>
              <w:spacing w:line="240" w:lineRule="auto"/>
            </w:pPr>
            <w:r>
              <w:t>Alg Dir</w:t>
            </w:r>
          </w:p>
        </w:tc>
      </w:tr>
      <w:tr w:rsidR="00383D24" w:rsidTr="00383D24">
        <w:trPr>
          <w:cantSplit/>
          <w:trHeight w:val="113"/>
        </w:trPr>
        <w:tc>
          <w:tcPr>
            <w:tcW w:w="0" w:type="auto"/>
          </w:tcPr>
          <w:p w:rsidR="00383D24" w:rsidRDefault="00383D24" w:rsidP="00383D24">
            <w:pPr>
              <w:spacing w:line="240" w:lineRule="auto"/>
            </w:pPr>
            <w:r>
              <w:t>19.</w:t>
            </w:r>
          </w:p>
        </w:tc>
        <w:tc>
          <w:tcPr>
            <w:tcW w:w="0" w:type="auto"/>
          </w:tcPr>
          <w:p w:rsidR="00383D24" w:rsidRDefault="00383D24" w:rsidP="00383D24">
            <w:pPr>
              <w:spacing w:line="240" w:lineRule="auto"/>
            </w:pPr>
            <w:r>
              <w:t>Financieel protocol</w:t>
            </w:r>
          </w:p>
        </w:tc>
        <w:tc>
          <w:tcPr>
            <w:tcW w:w="0" w:type="auto"/>
          </w:tcPr>
          <w:p w:rsidR="00383D24" w:rsidRDefault="00383D24" w:rsidP="00383D24">
            <w:pPr>
              <w:spacing w:line="240" w:lineRule="auto"/>
            </w:pPr>
            <w:r>
              <w:t xml:space="preserve">n.v.t. </w:t>
            </w:r>
          </w:p>
        </w:tc>
        <w:tc>
          <w:tcPr>
            <w:tcW w:w="0" w:type="auto"/>
          </w:tcPr>
          <w:p w:rsidR="00383D24" w:rsidRDefault="00383D24" w:rsidP="00383D24">
            <w:pPr>
              <w:spacing w:line="240" w:lineRule="auto"/>
            </w:pPr>
          </w:p>
        </w:tc>
        <w:tc>
          <w:tcPr>
            <w:tcW w:w="0" w:type="auto"/>
          </w:tcPr>
          <w:p w:rsidR="00383D24" w:rsidRDefault="00383D24" w:rsidP="00383D24">
            <w:pPr>
              <w:spacing w:line="240" w:lineRule="auto"/>
            </w:pPr>
            <w:r>
              <w:t>GMR</w:t>
            </w:r>
          </w:p>
        </w:tc>
        <w:tc>
          <w:tcPr>
            <w:tcW w:w="0" w:type="auto"/>
          </w:tcPr>
          <w:p w:rsidR="00383D24" w:rsidRDefault="00383D24" w:rsidP="00383D24">
            <w:pPr>
              <w:spacing w:line="240" w:lineRule="auto"/>
            </w:pPr>
            <w:proofErr w:type="spellStart"/>
            <w:r>
              <w:t>Alg.dir</w:t>
            </w:r>
            <w:proofErr w:type="spellEnd"/>
            <w:r>
              <w:t>.</w:t>
            </w:r>
          </w:p>
        </w:tc>
      </w:tr>
      <w:tr w:rsidR="00383D24" w:rsidTr="00383D24">
        <w:trPr>
          <w:cantSplit/>
          <w:trHeight w:val="113"/>
        </w:trPr>
        <w:tc>
          <w:tcPr>
            <w:tcW w:w="0" w:type="auto"/>
          </w:tcPr>
          <w:p w:rsidR="00383D24" w:rsidRDefault="00383D24" w:rsidP="00383D24">
            <w:pPr>
              <w:spacing w:line="240" w:lineRule="auto"/>
              <w:rPr>
                <w:lang w:val="fr-FR"/>
              </w:rPr>
            </w:pPr>
            <w:r>
              <w:rPr>
                <w:lang w:val="fr-FR"/>
              </w:rPr>
              <w:t>20.</w:t>
            </w:r>
          </w:p>
        </w:tc>
        <w:tc>
          <w:tcPr>
            <w:tcW w:w="0" w:type="auto"/>
          </w:tcPr>
          <w:p w:rsidR="00383D24" w:rsidRDefault="00383D24" w:rsidP="00383D24">
            <w:pPr>
              <w:spacing w:line="240" w:lineRule="auto"/>
            </w:pPr>
            <w:r>
              <w:t>Overige informatie</w:t>
            </w:r>
          </w:p>
        </w:tc>
        <w:tc>
          <w:tcPr>
            <w:tcW w:w="0" w:type="auto"/>
          </w:tcPr>
          <w:p w:rsidR="00383D24" w:rsidRDefault="00383D24" w:rsidP="00383D24">
            <w:pPr>
              <w:spacing w:line="240" w:lineRule="auto"/>
            </w:pPr>
            <w:r>
              <w:t>n.v.t.</w:t>
            </w:r>
          </w:p>
        </w:tc>
        <w:tc>
          <w:tcPr>
            <w:tcW w:w="0" w:type="auto"/>
          </w:tcPr>
          <w:p w:rsidR="00383D24" w:rsidRDefault="00383D24" w:rsidP="00383D24">
            <w:pPr>
              <w:spacing w:line="240" w:lineRule="auto"/>
            </w:pPr>
          </w:p>
        </w:tc>
        <w:tc>
          <w:tcPr>
            <w:tcW w:w="0" w:type="auto"/>
          </w:tcPr>
          <w:p w:rsidR="00383D24" w:rsidRDefault="00383D24" w:rsidP="00383D24">
            <w:pPr>
              <w:spacing w:line="240" w:lineRule="auto"/>
            </w:pPr>
            <w:r>
              <w:t>GMR</w:t>
            </w:r>
          </w:p>
        </w:tc>
        <w:tc>
          <w:tcPr>
            <w:tcW w:w="0" w:type="auto"/>
          </w:tcPr>
          <w:p w:rsidR="00383D24" w:rsidRDefault="00383D24" w:rsidP="00383D24">
            <w:pPr>
              <w:spacing w:line="240" w:lineRule="auto"/>
            </w:pPr>
            <w:proofErr w:type="spellStart"/>
            <w:r>
              <w:t>Alg.dir</w:t>
            </w:r>
            <w:proofErr w:type="spellEnd"/>
            <w:r>
              <w:t>.</w:t>
            </w:r>
          </w:p>
        </w:tc>
      </w:tr>
    </w:tbl>
    <w:p w:rsidR="00383D24" w:rsidRDefault="00383D24" w:rsidP="00383D24"/>
    <w:p w:rsidR="00C400F6" w:rsidRDefault="00C400F6" w:rsidP="00C400F6">
      <w:pPr>
        <w:pStyle w:val="Kop1"/>
      </w:pPr>
    </w:p>
    <w:p w:rsidR="003B4048" w:rsidRPr="00653D34" w:rsidRDefault="003B4048" w:rsidP="00C400F6">
      <w:pPr>
        <w:pStyle w:val="Kop1"/>
      </w:pPr>
      <w:bookmarkStart w:id="17" w:name="_Toc335393017"/>
      <w:r w:rsidRPr="00653D34">
        <w:lastRenderedPageBreak/>
        <w:t xml:space="preserve">Bijlage </w:t>
      </w:r>
      <w:r w:rsidR="000F6191">
        <w:t>2</w:t>
      </w:r>
      <w:r w:rsidRPr="00653D34">
        <w:t>: Bevoegdheden (samengevat)</w:t>
      </w:r>
      <w:bookmarkEnd w:id="17"/>
    </w:p>
    <w:p w:rsidR="003B4048" w:rsidRDefault="00047E5F">
      <w:pPr>
        <w:spacing w:before="21" w:after="0" w:line="240" w:lineRule="auto"/>
        <w:ind w:left="178"/>
        <w:rPr>
          <w:rFonts w:ascii="Arial" w:eastAsia="Arial" w:hAnsi="Arial" w:cs="Arial"/>
          <w:sz w:val="20"/>
          <w:szCs w:val="20"/>
        </w:rPr>
      </w:pPr>
      <w:proofErr w:type="spellStart"/>
      <w:r>
        <w:rPr>
          <w:rFonts w:ascii="Arial" w:eastAsia="Arial" w:hAnsi="Arial" w:cs="Arial"/>
          <w:sz w:val="20"/>
          <w:szCs w:val="20"/>
        </w:rPr>
        <w:t>D</w:t>
      </w:r>
      <w:r w:rsidR="003B4048">
        <w:rPr>
          <w:rFonts w:ascii="Arial" w:eastAsia="Arial" w:hAnsi="Arial" w:cs="Arial"/>
          <w:sz w:val="20"/>
          <w:szCs w:val="20"/>
        </w:rPr>
        <w:t>de</w:t>
      </w:r>
      <w:proofErr w:type="spellEnd"/>
      <w:r w:rsidR="003B4048">
        <w:rPr>
          <w:rFonts w:ascii="Arial" w:eastAsia="Arial" w:hAnsi="Arial" w:cs="Arial"/>
          <w:sz w:val="20"/>
          <w:szCs w:val="20"/>
        </w:rPr>
        <w:t xml:space="preserve"> MR-bevoegdheden </w:t>
      </w:r>
      <w:r>
        <w:rPr>
          <w:rFonts w:ascii="Arial" w:eastAsia="Arial" w:hAnsi="Arial" w:cs="Arial"/>
          <w:sz w:val="20"/>
          <w:szCs w:val="20"/>
        </w:rPr>
        <w:t xml:space="preserve">zijn </w:t>
      </w:r>
      <w:r w:rsidR="003B4048">
        <w:rPr>
          <w:rFonts w:ascii="Arial" w:eastAsia="Arial" w:hAnsi="Arial" w:cs="Arial"/>
          <w:sz w:val="20"/>
          <w:szCs w:val="20"/>
        </w:rPr>
        <w:t>opgenomen in onderstaande schema1</w:t>
      </w:r>
    </w:p>
    <w:tbl>
      <w:tblPr>
        <w:tblW w:w="0" w:type="auto"/>
        <w:tblLook w:val="0000" w:firstRow="0" w:lastRow="0" w:firstColumn="0" w:lastColumn="0" w:noHBand="0" w:noVBand="0"/>
      </w:tblPr>
      <w:tblGrid>
        <w:gridCol w:w="9208"/>
      </w:tblGrid>
      <w:tr w:rsidR="003B4048">
        <w:tc>
          <w:tcPr>
            <w:tcW w:w="9208" w:type="dxa"/>
            <w:tcBorders>
              <w:top w:val="single" w:sz="8" w:space="0" w:color="000000"/>
              <w:left w:val="single" w:sz="8" w:space="0" w:color="000000"/>
              <w:bottom w:val="single" w:sz="8" w:space="0" w:color="000000"/>
              <w:right w:val="single" w:sz="8" w:space="0" w:color="000000"/>
            </w:tcBorders>
            <w:shd w:val="solid" w:color="99CCFF" w:fill="99CCFF"/>
            <w:tcMar>
              <w:top w:w="0" w:type="dxa"/>
              <w:left w:w="0" w:type="dxa"/>
              <w:bottom w:w="0" w:type="dxa"/>
              <w:right w:w="0" w:type="dxa"/>
            </w:tcMar>
          </w:tcPr>
          <w:p w:rsidR="003B4048" w:rsidRDefault="003B4048">
            <w:pPr>
              <w:spacing w:after="0" w:line="227" w:lineRule="auto"/>
              <w:ind w:left="37"/>
            </w:pPr>
            <w:r>
              <w:rPr>
                <w:rFonts w:ascii="Arial" w:eastAsia="Arial" w:hAnsi="Arial" w:cs="Arial"/>
                <w:b/>
                <w:bCs/>
                <w:sz w:val="20"/>
                <w:szCs w:val="20"/>
              </w:rPr>
              <w:t>Instemmingsbevoegdheid Medezeggenschapsraad (WMS art. 21)</w:t>
            </w:r>
          </w:p>
        </w:tc>
      </w:tr>
      <w:tr w:rsidR="003B4048">
        <w:tc>
          <w:tcPr>
            <w:tcW w:w="92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3B4048">
            <w:pPr>
              <w:numPr>
                <w:ilvl w:val="0"/>
                <w:numId w:val="5"/>
              </w:numPr>
              <w:tabs>
                <w:tab w:val="num" w:pos="716"/>
              </w:tabs>
              <w:spacing w:after="0" w:line="279" w:lineRule="auto"/>
              <w:ind w:hanging="360"/>
            </w:pPr>
            <w:r>
              <w:rPr>
                <w:rFonts w:ascii="Arial" w:eastAsia="Arial" w:hAnsi="Arial" w:cs="Arial"/>
                <w:sz w:val="20"/>
                <w:szCs w:val="20"/>
              </w:rPr>
              <w:t>verandering van de onderwijskundige doelstellingen van de school;</w:t>
            </w:r>
          </w:p>
          <w:p w:rsidR="003B4048" w:rsidRDefault="003B4048">
            <w:pPr>
              <w:numPr>
                <w:ilvl w:val="0"/>
                <w:numId w:val="5"/>
              </w:numPr>
              <w:tabs>
                <w:tab w:val="num" w:pos="716"/>
              </w:tabs>
              <w:spacing w:after="0" w:line="279" w:lineRule="auto"/>
              <w:ind w:hanging="360"/>
              <w:rPr>
                <w:rFonts w:ascii="Arial" w:eastAsia="Arial" w:hAnsi="Arial" w:cs="Arial"/>
                <w:sz w:val="20"/>
                <w:szCs w:val="20"/>
              </w:rPr>
            </w:pPr>
            <w:r>
              <w:rPr>
                <w:rFonts w:ascii="Arial" w:eastAsia="Arial" w:hAnsi="Arial" w:cs="Arial"/>
                <w:sz w:val="20"/>
                <w:szCs w:val="20"/>
              </w:rPr>
              <w:t>vaststelling of wijziging van het schoolplan dan wel het leerplan en het zorgplan</w:t>
            </w:r>
          </w:p>
          <w:p w:rsidR="003B4048" w:rsidRDefault="003B4048">
            <w:pPr>
              <w:numPr>
                <w:ilvl w:val="0"/>
                <w:numId w:val="5"/>
              </w:numPr>
              <w:tabs>
                <w:tab w:val="num" w:pos="716"/>
              </w:tabs>
              <w:spacing w:after="0" w:line="279" w:lineRule="auto"/>
              <w:ind w:hanging="360"/>
              <w:rPr>
                <w:rFonts w:ascii="Arial" w:eastAsia="Arial" w:hAnsi="Arial" w:cs="Arial"/>
                <w:sz w:val="20"/>
                <w:szCs w:val="20"/>
              </w:rPr>
            </w:pPr>
            <w:r>
              <w:rPr>
                <w:rFonts w:ascii="Arial" w:eastAsia="Arial" w:hAnsi="Arial" w:cs="Arial"/>
                <w:sz w:val="20"/>
                <w:szCs w:val="20"/>
              </w:rPr>
              <w:t>vaststelling of wijziging van het schoolreglement</w:t>
            </w:r>
          </w:p>
          <w:p w:rsidR="003B4048" w:rsidRDefault="003B4048">
            <w:pPr>
              <w:numPr>
                <w:ilvl w:val="0"/>
                <w:numId w:val="5"/>
              </w:numPr>
              <w:tabs>
                <w:tab w:val="num" w:pos="716"/>
              </w:tabs>
              <w:spacing w:after="0" w:line="279" w:lineRule="auto"/>
              <w:ind w:hanging="360"/>
              <w:rPr>
                <w:rFonts w:ascii="Arial" w:eastAsia="Arial" w:hAnsi="Arial" w:cs="Arial"/>
                <w:sz w:val="20"/>
                <w:szCs w:val="20"/>
              </w:rPr>
            </w:pPr>
            <w:r>
              <w:rPr>
                <w:rFonts w:ascii="Arial" w:eastAsia="Arial" w:hAnsi="Arial" w:cs="Arial"/>
                <w:sz w:val="20"/>
                <w:szCs w:val="20"/>
              </w:rPr>
              <w:t xml:space="preserve">vaststelling of wijziging van het beleid </w:t>
            </w:r>
            <w:proofErr w:type="spellStart"/>
            <w:r>
              <w:rPr>
                <w:rFonts w:ascii="Arial" w:eastAsia="Arial" w:hAnsi="Arial" w:cs="Arial"/>
                <w:sz w:val="20"/>
                <w:szCs w:val="20"/>
              </w:rPr>
              <w:t>mbt</w:t>
            </w:r>
            <w:proofErr w:type="spellEnd"/>
            <w:r>
              <w:rPr>
                <w:rFonts w:ascii="Arial" w:eastAsia="Arial" w:hAnsi="Arial" w:cs="Arial"/>
                <w:sz w:val="20"/>
                <w:szCs w:val="20"/>
              </w:rPr>
              <w:t xml:space="preserve"> inzet ouders ten behoeve van school</w:t>
            </w:r>
          </w:p>
          <w:p w:rsidR="003B4048" w:rsidRDefault="003B4048">
            <w:pPr>
              <w:numPr>
                <w:ilvl w:val="0"/>
                <w:numId w:val="5"/>
              </w:numPr>
              <w:tabs>
                <w:tab w:val="num" w:pos="716"/>
              </w:tabs>
              <w:spacing w:after="0" w:line="279" w:lineRule="auto"/>
              <w:ind w:hanging="360"/>
              <w:rPr>
                <w:rFonts w:ascii="Arial" w:eastAsia="Arial" w:hAnsi="Arial" w:cs="Arial"/>
                <w:sz w:val="20"/>
                <w:szCs w:val="20"/>
              </w:rPr>
            </w:pPr>
            <w:r>
              <w:rPr>
                <w:rFonts w:ascii="Arial" w:eastAsia="Arial" w:hAnsi="Arial" w:cs="Arial"/>
                <w:sz w:val="20"/>
                <w:szCs w:val="20"/>
              </w:rPr>
              <w:t xml:space="preserve">vaststelling of wijziging het gebied van het veiligheids-, gezondheids- en welzijnsbeleid, </w:t>
            </w:r>
          </w:p>
          <w:p w:rsidR="003B4048" w:rsidRDefault="003B4048">
            <w:pPr>
              <w:numPr>
                <w:ilvl w:val="0"/>
                <w:numId w:val="5"/>
              </w:numPr>
              <w:tabs>
                <w:tab w:val="num" w:pos="716"/>
              </w:tabs>
              <w:spacing w:after="0" w:line="279" w:lineRule="auto"/>
              <w:ind w:hanging="360"/>
              <w:rPr>
                <w:rFonts w:ascii="Arial" w:eastAsia="Arial" w:hAnsi="Arial" w:cs="Arial"/>
                <w:sz w:val="20"/>
                <w:szCs w:val="20"/>
              </w:rPr>
            </w:pPr>
            <w:r>
              <w:rPr>
                <w:rFonts w:ascii="Arial" w:eastAsia="Arial" w:hAnsi="Arial" w:cs="Arial"/>
                <w:sz w:val="20"/>
                <w:szCs w:val="20"/>
              </w:rPr>
              <w:t xml:space="preserve">de aanvaarding van materiële bijdragen of geldelijke bijdragen anders dan de ouderbijdrage als bedoeld in artikel 24, onder b van dit reglement en niet gebaseerd op de onderwijswetgeving, </w:t>
            </w:r>
          </w:p>
          <w:p w:rsidR="003B4048" w:rsidRDefault="003B4048">
            <w:pPr>
              <w:numPr>
                <w:ilvl w:val="0"/>
                <w:numId w:val="5"/>
              </w:numPr>
              <w:tabs>
                <w:tab w:val="num" w:pos="716"/>
              </w:tabs>
              <w:spacing w:after="0" w:line="279" w:lineRule="auto"/>
              <w:ind w:hanging="360"/>
              <w:rPr>
                <w:rFonts w:ascii="Arial" w:eastAsia="Arial" w:hAnsi="Arial" w:cs="Arial"/>
                <w:sz w:val="20"/>
                <w:szCs w:val="20"/>
              </w:rPr>
            </w:pPr>
            <w:r>
              <w:rPr>
                <w:rFonts w:ascii="Arial" w:eastAsia="Arial" w:hAnsi="Arial" w:cs="Arial"/>
                <w:sz w:val="20"/>
                <w:szCs w:val="20"/>
              </w:rPr>
              <w:t>de vaststelling of wijziging van de klachtenregeling.</w:t>
            </w:r>
          </w:p>
          <w:p w:rsidR="003B4048" w:rsidRDefault="003B4048">
            <w:pPr>
              <w:numPr>
                <w:ilvl w:val="0"/>
                <w:numId w:val="5"/>
              </w:numPr>
              <w:tabs>
                <w:tab w:val="num" w:pos="716"/>
              </w:tabs>
              <w:spacing w:after="0" w:line="279" w:lineRule="auto"/>
              <w:ind w:hanging="360"/>
              <w:rPr>
                <w:rFonts w:ascii="Arial" w:eastAsia="Arial" w:hAnsi="Arial" w:cs="Arial"/>
                <w:sz w:val="20"/>
                <w:szCs w:val="20"/>
              </w:rPr>
            </w:pPr>
            <w:r>
              <w:rPr>
                <w:rFonts w:ascii="Arial" w:eastAsia="Arial" w:hAnsi="Arial" w:cs="Arial"/>
                <w:sz w:val="20"/>
                <w:szCs w:val="20"/>
              </w:rPr>
              <w:t>overdracht van de school of van een onderdeel daarvan dan wel fusie van de school met een andere school</w:t>
            </w:r>
          </w:p>
        </w:tc>
      </w:tr>
      <w:tr w:rsidR="003B4048">
        <w:tc>
          <w:tcPr>
            <w:tcW w:w="9208" w:type="dxa"/>
            <w:tcBorders>
              <w:top w:val="single" w:sz="8" w:space="0" w:color="000000"/>
              <w:left w:val="single" w:sz="8" w:space="0" w:color="000000"/>
              <w:bottom w:val="single" w:sz="8" w:space="0" w:color="000000"/>
              <w:right w:val="single" w:sz="8" w:space="0" w:color="000000"/>
            </w:tcBorders>
            <w:shd w:val="solid" w:color="99CCFF" w:fill="99CCFF"/>
            <w:tcMar>
              <w:top w:w="0" w:type="dxa"/>
              <w:left w:w="0" w:type="dxa"/>
              <w:bottom w:w="0" w:type="dxa"/>
              <w:right w:w="0" w:type="dxa"/>
            </w:tcMar>
          </w:tcPr>
          <w:p w:rsidR="003B4048" w:rsidRDefault="003B4048">
            <w:pPr>
              <w:spacing w:after="0" w:line="227" w:lineRule="auto"/>
              <w:ind w:left="37"/>
            </w:pPr>
            <w:r>
              <w:rPr>
                <w:rFonts w:ascii="Arial" w:eastAsia="Arial" w:hAnsi="Arial" w:cs="Arial"/>
                <w:b/>
                <w:bCs/>
                <w:sz w:val="20"/>
                <w:szCs w:val="20"/>
              </w:rPr>
              <w:t>Adviesbevoegdheid Medezeggenschapsraad (WMS art. 22)</w:t>
            </w:r>
          </w:p>
        </w:tc>
      </w:tr>
      <w:tr w:rsidR="003B4048">
        <w:tc>
          <w:tcPr>
            <w:tcW w:w="92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3B4048">
            <w:pPr>
              <w:numPr>
                <w:ilvl w:val="0"/>
                <w:numId w:val="6"/>
              </w:numPr>
              <w:tabs>
                <w:tab w:val="num" w:pos="720"/>
              </w:tabs>
              <w:spacing w:after="0" w:line="279" w:lineRule="auto"/>
            </w:pPr>
            <w:r>
              <w:rPr>
                <w:rFonts w:ascii="Arial" w:eastAsia="Arial" w:hAnsi="Arial" w:cs="Arial"/>
                <w:sz w:val="20"/>
                <w:szCs w:val="20"/>
              </w:rPr>
              <w:t>vaststelling of wijziging van de hoofdlijnen van het meerjarig financieel beleid voor de school, met uitzondering van de ouderbijdrage;</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beëindiging, belangrijke inkrimping of uitbreiding van de werkzaamheden van de school;</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 xml:space="preserve">het aangaan, verbreken of belangrijk wijzigen van een duurzame samenwerking </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deelneming of beëindiging van deelneming aan een onderwijskundig project of experiment</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met betrekking tot de organisatie van de school;</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regeling op het gebied van aanstellings- of ontslagbeleid</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aanstelling of ontslag van de schoolleiding;</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de concrete taakverdeling binnen de schoolleiding, alsmede de vaststelling of wijziging van het managementstatuut;</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met betrekking tot toelating en verwijdering van leerlingen;</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met betrekking tot de toelating van studenten die elders in opleiding zijn voor een functie in het onderwijs;</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regeling van de vakantie;</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het oprichten van een centrale dienst;</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nieuwbouw of belangrijke verbouwing van de school;</w:t>
            </w:r>
          </w:p>
          <w:p w:rsidR="003B4048" w:rsidRDefault="003B4048">
            <w:pPr>
              <w:numPr>
                <w:ilvl w:val="0"/>
                <w:numId w:val="6"/>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met betrekking tot het onderhoud van de school;</w:t>
            </w:r>
          </w:p>
          <w:p w:rsidR="003B4048" w:rsidRDefault="003B4048">
            <w:pPr>
              <w:tabs>
                <w:tab w:val="left" w:pos="420"/>
              </w:tabs>
              <w:spacing w:after="0" w:line="228" w:lineRule="auto"/>
              <w:ind w:left="64"/>
              <w:rPr>
                <w:rFonts w:ascii="Arial" w:eastAsia="Arial" w:hAnsi="Arial" w:cs="Arial"/>
                <w:sz w:val="20"/>
                <w:szCs w:val="20"/>
              </w:rPr>
            </w:pPr>
          </w:p>
        </w:tc>
      </w:tr>
    </w:tbl>
    <w:p w:rsidR="003B4048" w:rsidRDefault="003B4048"/>
    <w:p w:rsidR="003B4048" w:rsidRDefault="003B4048">
      <w:pPr>
        <w:rPr>
          <w:rFonts w:ascii="Arial" w:eastAsia="Arial" w:hAnsi="Arial" w:cs="Arial"/>
          <w:sz w:val="20"/>
          <w:szCs w:val="20"/>
        </w:rPr>
      </w:pPr>
    </w:p>
    <w:p w:rsidR="003B4048" w:rsidRDefault="003B4048">
      <w:pPr>
        <w:rPr>
          <w:rFonts w:ascii="Arial" w:eastAsia="Arial" w:hAnsi="Arial" w:cs="Arial"/>
          <w:sz w:val="20"/>
          <w:szCs w:val="20"/>
        </w:rPr>
      </w:pPr>
    </w:p>
    <w:p w:rsidR="006A7ED1" w:rsidRDefault="006A7ED1">
      <w:pPr>
        <w:rPr>
          <w:rFonts w:ascii="Arial" w:eastAsia="Arial" w:hAnsi="Arial" w:cs="Arial"/>
          <w:sz w:val="20"/>
          <w:szCs w:val="20"/>
        </w:rPr>
      </w:pPr>
    </w:p>
    <w:p w:rsidR="006A7ED1" w:rsidRDefault="006A7ED1">
      <w:pPr>
        <w:rPr>
          <w:rFonts w:ascii="Arial" w:eastAsia="Arial" w:hAnsi="Arial" w:cs="Arial"/>
          <w:sz w:val="20"/>
          <w:szCs w:val="20"/>
        </w:rPr>
      </w:pPr>
    </w:p>
    <w:p w:rsidR="006A7ED1" w:rsidRDefault="006A7ED1">
      <w:pPr>
        <w:rPr>
          <w:rFonts w:ascii="Arial" w:eastAsia="Arial" w:hAnsi="Arial" w:cs="Arial"/>
          <w:sz w:val="20"/>
          <w:szCs w:val="20"/>
        </w:rPr>
      </w:pPr>
    </w:p>
    <w:p w:rsidR="006A7ED1" w:rsidRDefault="006A7ED1">
      <w:pPr>
        <w:rPr>
          <w:rFonts w:ascii="Arial" w:eastAsia="Arial" w:hAnsi="Arial" w:cs="Arial"/>
          <w:sz w:val="20"/>
          <w:szCs w:val="20"/>
        </w:rPr>
      </w:pPr>
    </w:p>
    <w:p w:rsidR="006A7ED1" w:rsidRDefault="006A7ED1">
      <w:pPr>
        <w:rPr>
          <w:rFonts w:ascii="Arial" w:eastAsia="Arial" w:hAnsi="Arial" w:cs="Arial"/>
          <w:sz w:val="20"/>
          <w:szCs w:val="20"/>
        </w:rPr>
      </w:pPr>
    </w:p>
    <w:p w:rsidR="003B4048" w:rsidRDefault="003B4048">
      <w:pPr>
        <w:rPr>
          <w:rFonts w:ascii="Arial" w:eastAsia="Arial" w:hAnsi="Arial" w:cs="Arial"/>
          <w:sz w:val="20"/>
          <w:szCs w:val="20"/>
        </w:rPr>
      </w:pPr>
    </w:p>
    <w:p w:rsidR="003B4048" w:rsidRDefault="003B4048">
      <w:pPr>
        <w:rPr>
          <w:rFonts w:ascii="Arial" w:eastAsia="Arial" w:hAnsi="Arial" w:cs="Arial"/>
          <w:sz w:val="20"/>
          <w:szCs w:val="20"/>
        </w:rPr>
      </w:pPr>
    </w:p>
    <w:p w:rsidR="003B4048" w:rsidRDefault="003B4048">
      <w:pPr>
        <w:rPr>
          <w:rFonts w:ascii="Arial" w:eastAsia="Arial" w:hAnsi="Arial" w:cs="Arial"/>
          <w:sz w:val="20"/>
          <w:szCs w:val="20"/>
        </w:rPr>
      </w:pPr>
    </w:p>
    <w:p w:rsidR="003B4048" w:rsidRDefault="003B4048">
      <w:pPr>
        <w:rPr>
          <w:rFonts w:ascii="Arial" w:eastAsia="Arial" w:hAnsi="Arial" w:cs="Arial"/>
          <w:sz w:val="20"/>
          <w:szCs w:val="20"/>
        </w:rPr>
      </w:pPr>
    </w:p>
    <w:tbl>
      <w:tblPr>
        <w:tblW w:w="0" w:type="auto"/>
        <w:tblLook w:val="0000" w:firstRow="0" w:lastRow="0" w:firstColumn="0" w:lastColumn="0" w:noHBand="0" w:noVBand="0"/>
      </w:tblPr>
      <w:tblGrid>
        <w:gridCol w:w="9208"/>
      </w:tblGrid>
      <w:tr w:rsidR="003B4048">
        <w:tc>
          <w:tcPr>
            <w:tcW w:w="9208" w:type="dxa"/>
            <w:tcBorders>
              <w:top w:val="single" w:sz="8" w:space="0" w:color="000000"/>
              <w:left w:val="single" w:sz="8" w:space="0" w:color="000000"/>
              <w:bottom w:val="single" w:sz="8" w:space="0" w:color="000000"/>
              <w:right w:val="single" w:sz="8" w:space="0" w:color="000000"/>
            </w:tcBorders>
            <w:shd w:val="solid" w:color="99CCFF" w:fill="99CCFF"/>
            <w:tcMar>
              <w:top w:w="0" w:type="dxa"/>
              <w:left w:w="0" w:type="dxa"/>
              <w:bottom w:w="0" w:type="dxa"/>
              <w:right w:w="0" w:type="dxa"/>
            </w:tcMar>
          </w:tcPr>
          <w:p w:rsidR="003B4048" w:rsidRDefault="003B4048">
            <w:pPr>
              <w:spacing w:after="0" w:line="227" w:lineRule="auto"/>
              <w:ind w:left="37"/>
            </w:pPr>
            <w:r>
              <w:rPr>
                <w:rFonts w:ascii="Arial" w:eastAsia="Arial" w:hAnsi="Arial" w:cs="Arial"/>
                <w:b/>
                <w:bCs/>
                <w:sz w:val="20"/>
                <w:szCs w:val="20"/>
              </w:rPr>
              <w:t>Instemmingsbevoegdheid Personeelsgeleding Medezeggenschapsraad (WMS art. 23)</w:t>
            </w:r>
          </w:p>
        </w:tc>
      </w:tr>
      <w:tr w:rsidR="003B4048">
        <w:tc>
          <w:tcPr>
            <w:tcW w:w="92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3B4048">
            <w:pPr>
              <w:numPr>
                <w:ilvl w:val="0"/>
                <w:numId w:val="7"/>
              </w:numPr>
              <w:tabs>
                <w:tab w:val="num" w:pos="720"/>
              </w:tabs>
              <w:spacing w:after="0" w:line="279" w:lineRule="auto"/>
            </w:pPr>
            <w:r>
              <w:rPr>
                <w:rFonts w:ascii="Arial" w:eastAsia="Arial" w:hAnsi="Arial" w:cs="Arial"/>
                <w:sz w:val="20"/>
                <w:szCs w:val="20"/>
              </w:rPr>
              <w:t xml:space="preserve">regeling van de gevolgen voor het personeel bedoeld in artikel 22 in de onderdelen b, </w:t>
            </w:r>
            <w:proofErr w:type="spellStart"/>
            <w:r>
              <w:rPr>
                <w:rFonts w:ascii="Arial" w:eastAsia="Arial" w:hAnsi="Arial" w:cs="Arial"/>
                <w:sz w:val="20"/>
                <w:szCs w:val="20"/>
              </w:rPr>
              <w:t>c,d</w:t>
            </w:r>
            <w:proofErr w:type="spellEnd"/>
            <w:r>
              <w:rPr>
                <w:rFonts w:ascii="Arial" w:eastAsia="Arial" w:hAnsi="Arial" w:cs="Arial"/>
                <w:sz w:val="20"/>
                <w:szCs w:val="20"/>
              </w:rPr>
              <w:t xml:space="preserve"> en l;</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de samenstelling van de formatie;</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regels met betrekking tot de nascholing van het personeel;</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mogelijk werkreglement voor het personeel en van de opzet en de inrichting van het werkoverleg</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de verlofregeling van het personeel;</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arbeids- en rusttijdenregeling van het personeel;</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met betrekking tot de toekenning van salarissen, toelagen en gratificaties aan het personeel;</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de taakverdeling respectievelijk de taakbelasting binnen het personeel, (</w:t>
            </w:r>
            <w:proofErr w:type="spellStart"/>
            <w:r>
              <w:rPr>
                <w:rFonts w:ascii="Arial" w:eastAsia="Arial" w:hAnsi="Arial" w:cs="Arial"/>
                <w:sz w:val="20"/>
                <w:szCs w:val="20"/>
              </w:rPr>
              <w:t>excl</w:t>
            </w:r>
            <w:proofErr w:type="spellEnd"/>
            <w:r>
              <w:rPr>
                <w:rFonts w:ascii="Arial" w:eastAsia="Arial" w:hAnsi="Arial" w:cs="Arial"/>
                <w:sz w:val="20"/>
                <w:szCs w:val="20"/>
              </w:rPr>
              <w:t xml:space="preserve"> schoolleiding)</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met betrekking tot personeelsbeoordeling, functiebeloning en functiedifferentiatie;</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met betrekking tot het overdragen van de bekostiging;</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 xml:space="preserve">vaststelling of wijziging van een regeling op het gebied van de arbeidsomstandigheden, het ziekteverzuim of het </w:t>
            </w:r>
            <w:r w:rsidR="00817107">
              <w:rPr>
                <w:rFonts w:ascii="Arial" w:eastAsia="Arial" w:hAnsi="Arial" w:cs="Arial"/>
                <w:sz w:val="20"/>
                <w:szCs w:val="20"/>
              </w:rPr>
              <w:t xml:space="preserve">re-integratie </w:t>
            </w:r>
            <w:r>
              <w:rPr>
                <w:rFonts w:ascii="Arial" w:eastAsia="Arial" w:hAnsi="Arial" w:cs="Arial"/>
                <w:sz w:val="20"/>
                <w:szCs w:val="20"/>
              </w:rPr>
              <w:t>beleid;</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regeling op het gebied van het bedrijfsmaatschappelijk werk</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regeling over het verwerken van en de bescherming van persoonsgegevens van het personeel;</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regeling inzake voorzieningen die gericht zijn op of geschikt zijn voor waarneming van of controle op aanwezigheid, gedrag of prestaties van het personeel;</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 xml:space="preserve">vaststelling of wijziging van een regeling op het gebied van het bevorderingsbeleid of op het gebied van het aanstellings- en ontslagbeleid </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regels waarover partijen die een collectieve arbeidsovereenkomst hebben gesloten</w:t>
            </w:r>
          </w:p>
          <w:p w:rsidR="003B4048" w:rsidRDefault="003B4048">
            <w:pPr>
              <w:numPr>
                <w:ilvl w:val="0"/>
                <w:numId w:val="7"/>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de regeling inzake de faciliteiten, voor zover die betrekking heeft op het personeel</w:t>
            </w:r>
          </w:p>
          <w:p w:rsidR="003B4048" w:rsidRDefault="003B4048">
            <w:pPr>
              <w:tabs>
                <w:tab w:val="left" w:pos="420"/>
              </w:tabs>
              <w:spacing w:after="0" w:line="240" w:lineRule="auto"/>
              <w:ind w:left="720" w:right="1304"/>
              <w:rPr>
                <w:rFonts w:ascii="Arial" w:eastAsia="Arial" w:hAnsi="Arial" w:cs="Arial"/>
                <w:sz w:val="20"/>
                <w:szCs w:val="20"/>
              </w:rPr>
            </w:pPr>
          </w:p>
        </w:tc>
      </w:tr>
      <w:tr w:rsidR="003B4048">
        <w:tc>
          <w:tcPr>
            <w:tcW w:w="9208" w:type="dxa"/>
            <w:tcBorders>
              <w:top w:val="single" w:sz="8" w:space="0" w:color="000000"/>
              <w:left w:val="single" w:sz="8" w:space="0" w:color="000000"/>
              <w:bottom w:val="single" w:sz="8" w:space="0" w:color="000000"/>
              <w:right w:val="single" w:sz="8" w:space="0" w:color="000000"/>
            </w:tcBorders>
            <w:shd w:val="solid" w:color="99CCFF" w:fill="99CCFF"/>
            <w:tcMar>
              <w:top w:w="0" w:type="dxa"/>
              <w:left w:w="0" w:type="dxa"/>
              <w:bottom w:w="0" w:type="dxa"/>
              <w:right w:w="0" w:type="dxa"/>
            </w:tcMar>
          </w:tcPr>
          <w:p w:rsidR="003B4048" w:rsidRDefault="003B4048">
            <w:pPr>
              <w:spacing w:after="0" w:line="227" w:lineRule="auto"/>
              <w:ind w:left="64"/>
            </w:pPr>
            <w:r>
              <w:rPr>
                <w:rFonts w:ascii="Arial" w:eastAsia="Arial" w:hAnsi="Arial" w:cs="Arial"/>
                <w:b/>
                <w:bCs/>
                <w:sz w:val="20"/>
                <w:szCs w:val="20"/>
              </w:rPr>
              <w:t>Instemmingsbevoegdheid oudergeleding Medezeggenschapsraad (WMS art. 24)</w:t>
            </w:r>
          </w:p>
        </w:tc>
      </w:tr>
      <w:tr w:rsidR="003B4048">
        <w:tc>
          <w:tcPr>
            <w:tcW w:w="92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4048" w:rsidRDefault="003B4048">
            <w:pPr>
              <w:numPr>
                <w:ilvl w:val="0"/>
                <w:numId w:val="8"/>
              </w:numPr>
              <w:tabs>
                <w:tab w:val="num" w:pos="720"/>
              </w:tabs>
              <w:spacing w:after="0" w:line="279" w:lineRule="auto"/>
            </w:pPr>
            <w:r>
              <w:rPr>
                <w:rFonts w:ascii="Arial" w:eastAsia="Arial" w:hAnsi="Arial" w:cs="Arial"/>
                <w:sz w:val="20"/>
                <w:szCs w:val="20"/>
              </w:rPr>
              <w:t xml:space="preserve">regeling van de gevolgen voor de ouders of leerlingen bedoeld in artikel 22, onderdelen </w:t>
            </w:r>
            <w:proofErr w:type="spellStart"/>
            <w:r>
              <w:rPr>
                <w:rFonts w:ascii="Arial" w:eastAsia="Arial" w:hAnsi="Arial" w:cs="Arial"/>
                <w:sz w:val="20"/>
                <w:szCs w:val="20"/>
              </w:rPr>
              <w:t>b,c,d</w:t>
            </w:r>
            <w:proofErr w:type="spellEnd"/>
            <w:r>
              <w:rPr>
                <w:rFonts w:ascii="Arial" w:eastAsia="Arial" w:hAnsi="Arial" w:cs="Arial"/>
                <w:sz w:val="20"/>
                <w:szCs w:val="20"/>
              </w:rPr>
              <w:t xml:space="preserve"> en l;</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verandering van de grondslag van de school of omzetting van de school</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 xml:space="preserve">vaststelling of wijziging van de hoogte en de vaststelling of wijziging van de bestemming van de bijdrage die van de ouders of de leerlingen zonder wettelijke verplichting </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 xml:space="preserve">vaststelling of wijziging van het beleid </w:t>
            </w:r>
            <w:proofErr w:type="spellStart"/>
            <w:r>
              <w:rPr>
                <w:rFonts w:ascii="Arial" w:eastAsia="Arial" w:hAnsi="Arial" w:cs="Arial"/>
                <w:sz w:val="20"/>
                <w:szCs w:val="20"/>
              </w:rPr>
              <w:t>leerlingvoorzieningen</w:t>
            </w:r>
            <w:proofErr w:type="spellEnd"/>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mogelijk ouder- of leerlingenstatuut;</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 xml:space="preserve">de wijze waarop invulling wordt gegeven aan </w:t>
            </w:r>
            <w:proofErr w:type="spellStart"/>
            <w:r>
              <w:rPr>
                <w:rFonts w:ascii="Arial" w:eastAsia="Arial" w:hAnsi="Arial" w:cs="Arial"/>
                <w:sz w:val="20"/>
                <w:szCs w:val="20"/>
              </w:rPr>
              <w:t>tussenschoolse</w:t>
            </w:r>
            <w:proofErr w:type="spellEnd"/>
            <w:r>
              <w:rPr>
                <w:rFonts w:ascii="Arial" w:eastAsia="Arial" w:hAnsi="Arial" w:cs="Arial"/>
                <w:sz w:val="20"/>
                <w:szCs w:val="20"/>
              </w:rPr>
              <w:t xml:space="preserve"> opvang;</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van de schoolgids;</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van de onderwijstijd;</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een regeling over het verwerken van en de bescherming van persoonsgegevens van ouders en leerlingen;</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 xml:space="preserve">vaststelling of wijziging van het beleid van de activiteiten die buiten de voor de school geldende onderwijstijd </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het beleid ten aanzien van de uitwisseling van informatie tussen bevoegd gezag en ouders;</w:t>
            </w:r>
          </w:p>
          <w:p w:rsidR="003B4048" w:rsidRDefault="003B4048">
            <w:pPr>
              <w:numPr>
                <w:ilvl w:val="0"/>
                <w:numId w:val="8"/>
              </w:numPr>
              <w:tabs>
                <w:tab w:val="num" w:pos="720"/>
              </w:tabs>
              <w:spacing w:after="0" w:line="279" w:lineRule="auto"/>
              <w:rPr>
                <w:rFonts w:ascii="Arial" w:eastAsia="Arial" w:hAnsi="Arial" w:cs="Arial"/>
                <w:sz w:val="20"/>
                <w:szCs w:val="20"/>
              </w:rPr>
            </w:pPr>
            <w:r>
              <w:rPr>
                <w:rFonts w:ascii="Arial" w:eastAsia="Arial" w:hAnsi="Arial" w:cs="Arial"/>
                <w:sz w:val="20"/>
                <w:szCs w:val="20"/>
              </w:rPr>
              <w:t>vaststelling of wijziging van de regeling van faciliteiten voor de raad, voor zover die betrekking heeft op ouders.</w:t>
            </w:r>
          </w:p>
          <w:p w:rsidR="003B4048" w:rsidRDefault="003B4048">
            <w:pPr>
              <w:tabs>
                <w:tab w:val="left" w:pos="420"/>
              </w:tabs>
              <w:spacing w:after="0" w:line="240" w:lineRule="auto"/>
              <w:ind w:left="64"/>
              <w:rPr>
                <w:rFonts w:ascii="Arial" w:eastAsia="Arial" w:hAnsi="Arial" w:cs="Arial"/>
                <w:sz w:val="20"/>
                <w:szCs w:val="20"/>
              </w:rPr>
            </w:pPr>
          </w:p>
        </w:tc>
      </w:tr>
    </w:tbl>
    <w:p w:rsidR="003B4048" w:rsidRDefault="003B4048">
      <w:pPr>
        <w:spacing w:after="0" w:line="200" w:lineRule="auto"/>
      </w:pPr>
    </w:p>
    <w:sectPr w:rsidR="003B4048" w:rsidSect="00634675">
      <w:footerReference w:type="default" r:id="rId10"/>
      <w:pgSz w:w="11900" w:h="16840"/>
      <w:pgMar w:top="1418" w:right="1276"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B6" w:rsidRDefault="004A78B6" w:rsidP="003B4048">
      <w:pPr>
        <w:spacing w:after="0" w:line="240" w:lineRule="auto"/>
      </w:pPr>
      <w:r>
        <w:separator/>
      </w:r>
    </w:p>
  </w:endnote>
  <w:endnote w:type="continuationSeparator" w:id="0">
    <w:p w:rsidR="004A78B6" w:rsidRDefault="004A78B6" w:rsidP="003B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239"/>
      <w:docPartObj>
        <w:docPartGallery w:val="Page Numbers (Bottom of Page)"/>
        <w:docPartUnique/>
      </w:docPartObj>
    </w:sdtPr>
    <w:sdtEndPr/>
    <w:sdtContent>
      <w:p w:rsidR="00DD3284" w:rsidRDefault="00DD3284">
        <w:pPr>
          <w:pStyle w:val="Voettekst"/>
          <w:jc w:val="right"/>
        </w:pPr>
        <w:r>
          <w:fldChar w:fldCharType="begin"/>
        </w:r>
        <w:r>
          <w:instrText xml:space="preserve"> PAGE   \* MERGEFORMAT </w:instrText>
        </w:r>
        <w:r>
          <w:fldChar w:fldCharType="separate"/>
        </w:r>
        <w:r w:rsidR="00C93376">
          <w:rPr>
            <w:noProof/>
          </w:rPr>
          <w:t>8</w:t>
        </w:r>
        <w:r>
          <w:rPr>
            <w:noProof/>
          </w:rPr>
          <w:fldChar w:fldCharType="end"/>
        </w:r>
      </w:p>
    </w:sdtContent>
  </w:sdt>
  <w:p w:rsidR="00DD3284" w:rsidRDefault="00DD328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B6" w:rsidRDefault="004A78B6" w:rsidP="003B4048">
      <w:pPr>
        <w:spacing w:after="0" w:line="240" w:lineRule="auto"/>
      </w:pPr>
      <w:r>
        <w:separator/>
      </w:r>
    </w:p>
  </w:footnote>
  <w:footnote w:type="continuationSeparator" w:id="0">
    <w:p w:rsidR="004A78B6" w:rsidRDefault="004A78B6" w:rsidP="003B40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EA4267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C448E2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2480995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AD0F80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6C6C95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B0236B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EE222FE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C826CC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9FB452B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1A3258BE">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018CB0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0630CE1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AB82249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597A059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CD806A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8EE550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6B0EE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6670621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D40ED378">
      <w:start w:val="1"/>
      <w:numFmt w:val="bullet"/>
      <w:lvlText w:val="●"/>
      <w:lvlJc w:val="left"/>
      <w:pPr>
        <w:tabs>
          <w:tab w:val="num" w:pos="0"/>
        </w:tabs>
        <w:ind w:left="896" w:hanging="536"/>
      </w:pPr>
      <w:rPr>
        <w:rFonts w:ascii="Verdana" w:eastAsia="Verdana" w:hAnsi="Verdana" w:cs="Verdana"/>
        <w:b w:val="0"/>
        <w:bCs w:val="0"/>
        <w:i w:val="0"/>
        <w:iCs w:val="0"/>
        <w:strike w:val="0"/>
        <w:color w:val="000000"/>
        <w:sz w:val="20"/>
        <w:szCs w:val="20"/>
        <w:u w:val="none"/>
      </w:rPr>
    </w:lvl>
    <w:lvl w:ilvl="1" w:tplc="49442460">
      <w:start w:val="1"/>
      <w:numFmt w:val="bullet"/>
      <w:lvlText w:val="○"/>
      <w:lvlJc w:val="left"/>
      <w:pPr>
        <w:tabs>
          <w:tab w:val="num" w:pos="0"/>
        </w:tabs>
        <w:ind w:left="1616" w:hanging="536"/>
      </w:pPr>
      <w:rPr>
        <w:rFonts w:ascii="Courier New" w:eastAsia="Courier New" w:hAnsi="Courier New" w:cs="Courier New"/>
        <w:b w:val="0"/>
        <w:bCs w:val="0"/>
        <w:i w:val="0"/>
        <w:iCs w:val="0"/>
        <w:strike w:val="0"/>
        <w:color w:val="000000"/>
        <w:sz w:val="20"/>
        <w:szCs w:val="20"/>
        <w:u w:val="none"/>
      </w:rPr>
    </w:lvl>
    <w:lvl w:ilvl="2" w:tplc="DAE8713C">
      <w:start w:val="1"/>
      <w:numFmt w:val="bullet"/>
      <w:lvlText w:val="■"/>
      <w:lvlJc w:val="right"/>
      <w:pPr>
        <w:tabs>
          <w:tab w:val="num" w:pos="0"/>
        </w:tabs>
        <w:ind w:left="2336" w:hanging="356"/>
      </w:pPr>
      <w:rPr>
        <w:rFonts w:ascii="Verdana" w:eastAsia="Verdana" w:hAnsi="Verdana" w:cs="Verdana"/>
        <w:b w:val="0"/>
        <w:bCs w:val="0"/>
        <w:i w:val="0"/>
        <w:iCs w:val="0"/>
        <w:strike w:val="0"/>
        <w:color w:val="000000"/>
        <w:sz w:val="20"/>
        <w:szCs w:val="20"/>
        <w:u w:val="none"/>
      </w:rPr>
    </w:lvl>
    <w:lvl w:ilvl="3" w:tplc="7F3A57FC">
      <w:start w:val="1"/>
      <w:numFmt w:val="bullet"/>
      <w:lvlText w:val="●"/>
      <w:lvlJc w:val="left"/>
      <w:pPr>
        <w:tabs>
          <w:tab w:val="num" w:pos="0"/>
        </w:tabs>
        <w:ind w:left="3056" w:hanging="536"/>
      </w:pPr>
      <w:rPr>
        <w:rFonts w:ascii="Verdana" w:eastAsia="Verdana" w:hAnsi="Verdana" w:cs="Verdana"/>
        <w:b w:val="0"/>
        <w:bCs w:val="0"/>
        <w:i w:val="0"/>
        <w:iCs w:val="0"/>
        <w:strike w:val="0"/>
        <w:color w:val="000000"/>
        <w:sz w:val="20"/>
        <w:szCs w:val="20"/>
        <w:u w:val="none"/>
      </w:rPr>
    </w:lvl>
    <w:lvl w:ilvl="4" w:tplc="B12A291C">
      <w:start w:val="1"/>
      <w:numFmt w:val="bullet"/>
      <w:lvlText w:val="○"/>
      <w:lvlJc w:val="left"/>
      <w:pPr>
        <w:tabs>
          <w:tab w:val="num" w:pos="0"/>
        </w:tabs>
        <w:ind w:left="3776" w:hanging="536"/>
      </w:pPr>
      <w:rPr>
        <w:rFonts w:ascii="Courier New" w:eastAsia="Courier New" w:hAnsi="Courier New" w:cs="Courier New"/>
        <w:b w:val="0"/>
        <w:bCs w:val="0"/>
        <w:i w:val="0"/>
        <w:iCs w:val="0"/>
        <w:strike w:val="0"/>
        <w:color w:val="000000"/>
        <w:sz w:val="20"/>
        <w:szCs w:val="20"/>
        <w:u w:val="none"/>
      </w:rPr>
    </w:lvl>
    <w:lvl w:ilvl="5" w:tplc="9544BE04">
      <w:start w:val="1"/>
      <w:numFmt w:val="bullet"/>
      <w:lvlText w:val="■"/>
      <w:lvlJc w:val="right"/>
      <w:pPr>
        <w:tabs>
          <w:tab w:val="num" w:pos="0"/>
        </w:tabs>
        <w:ind w:left="4496" w:hanging="356"/>
      </w:pPr>
      <w:rPr>
        <w:rFonts w:ascii="Verdana" w:eastAsia="Verdana" w:hAnsi="Verdana" w:cs="Verdana"/>
        <w:b w:val="0"/>
        <w:bCs w:val="0"/>
        <w:i w:val="0"/>
        <w:iCs w:val="0"/>
        <w:strike w:val="0"/>
        <w:color w:val="000000"/>
        <w:sz w:val="20"/>
        <w:szCs w:val="20"/>
        <w:u w:val="none"/>
      </w:rPr>
    </w:lvl>
    <w:lvl w:ilvl="6" w:tplc="3CD8BF24">
      <w:start w:val="1"/>
      <w:numFmt w:val="bullet"/>
      <w:lvlText w:val="●"/>
      <w:lvlJc w:val="left"/>
      <w:pPr>
        <w:tabs>
          <w:tab w:val="num" w:pos="0"/>
        </w:tabs>
        <w:ind w:left="5216" w:hanging="536"/>
      </w:pPr>
      <w:rPr>
        <w:rFonts w:ascii="Verdana" w:eastAsia="Verdana" w:hAnsi="Verdana" w:cs="Verdana"/>
        <w:b w:val="0"/>
        <w:bCs w:val="0"/>
        <w:i w:val="0"/>
        <w:iCs w:val="0"/>
        <w:strike w:val="0"/>
        <w:color w:val="000000"/>
        <w:sz w:val="20"/>
        <w:szCs w:val="20"/>
        <w:u w:val="none"/>
      </w:rPr>
    </w:lvl>
    <w:lvl w:ilvl="7" w:tplc="3F7E155E">
      <w:start w:val="1"/>
      <w:numFmt w:val="bullet"/>
      <w:lvlText w:val="○"/>
      <w:lvlJc w:val="left"/>
      <w:pPr>
        <w:tabs>
          <w:tab w:val="num" w:pos="0"/>
        </w:tabs>
        <w:ind w:left="5936" w:hanging="536"/>
      </w:pPr>
      <w:rPr>
        <w:rFonts w:ascii="Courier New" w:eastAsia="Courier New" w:hAnsi="Courier New" w:cs="Courier New"/>
        <w:b w:val="0"/>
        <w:bCs w:val="0"/>
        <w:i w:val="0"/>
        <w:iCs w:val="0"/>
        <w:strike w:val="0"/>
        <w:color w:val="000000"/>
        <w:sz w:val="20"/>
        <w:szCs w:val="20"/>
        <w:u w:val="none"/>
      </w:rPr>
    </w:lvl>
    <w:lvl w:ilvl="8" w:tplc="FC480322">
      <w:start w:val="1"/>
      <w:numFmt w:val="bullet"/>
      <w:lvlText w:val="■"/>
      <w:lvlJc w:val="right"/>
      <w:pPr>
        <w:tabs>
          <w:tab w:val="num" w:pos="0"/>
        </w:tabs>
        <w:ind w:left="6656" w:hanging="356"/>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7430F35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67215D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8A608E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058B15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DDDE33F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DC8A4B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ACA368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142683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45C5B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F15E230C">
      <w:start w:val="1"/>
      <w:numFmt w:val="lowerLetter"/>
      <w:lvlText w:val="%1."/>
      <w:lvlJc w:val="left"/>
      <w:pPr>
        <w:tabs>
          <w:tab w:val="num" w:pos="0"/>
        </w:tabs>
        <w:ind w:left="716" w:hanging="356"/>
      </w:pPr>
      <w:rPr>
        <w:rFonts w:ascii="Times New Roman" w:eastAsia="Times New Roman" w:hAnsi="Times New Roman" w:cs="Times New Roman"/>
        <w:b w:val="0"/>
        <w:bCs w:val="0"/>
        <w:i w:val="0"/>
        <w:iCs w:val="0"/>
        <w:strike w:val="0"/>
        <w:color w:val="000000"/>
        <w:sz w:val="20"/>
        <w:szCs w:val="20"/>
        <w:u w:val="none"/>
      </w:rPr>
    </w:lvl>
    <w:lvl w:ilvl="1" w:tplc="09C894A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9D09FC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9446C3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E5CB32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E56D07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010A3F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E80412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C6EC0A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75187EF4">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EA0FC2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B18C0D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A02EE2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CBAB62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9D0B8D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FCCFBE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0F6BB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B82763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11CE71B6">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082E6E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982198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4C0D62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18227F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73F62B0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E0673D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492153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0AC920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00000008"/>
    <w:lvl w:ilvl="0" w:tplc="EDCEAE3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88876D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30A142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11E307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13C2B0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90AC9AA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36ACAC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698D92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7A660D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14385573"/>
    <w:multiLevelType w:val="hybridMultilevel"/>
    <w:tmpl w:val="CAAE32B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63D46B9"/>
    <w:multiLevelType w:val="hybridMultilevel"/>
    <w:tmpl w:val="22E29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7402E02"/>
    <w:multiLevelType w:val="hybridMultilevel"/>
    <w:tmpl w:val="879CDCB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D0142BF"/>
    <w:multiLevelType w:val="hybridMultilevel"/>
    <w:tmpl w:val="2098EE6E"/>
    <w:lvl w:ilvl="0" w:tplc="5AAE465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727078"/>
    <w:multiLevelType w:val="hybridMultilevel"/>
    <w:tmpl w:val="13F61E1A"/>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0D05121"/>
    <w:multiLevelType w:val="hybridMultilevel"/>
    <w:tmpl w:val="264A695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B3E3E2A"/>
    <w:multiLevelType w:val="hybridMultilevel"/>
    <w:tmpl w:val="B4C2E77A"/>
    <w:lvl w:ilvl="0" w:tplc="CF046A68">
      <w:start w:val="8"/>
      <w:numFmt w:val="bullet"/>
      <w:lvlText w:val=""/>
      <w:lvlJc w:val="left"/>
      <w:pPr>
        <w:ind w:left="420" w:hanging="360"/>
      </w:pPr>
      <w:rPr>
        <w:rFonts w:ascii="Symbol" w:eastAsia="Trebuchet MS"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2"/>
  </w:num>
  <w:num w:numId="11">
    <w:abstractNumId w:val="10"/>
  </w:num>
  <w:num w:numId="12">
    <w:abstractNumId w:val="8"/>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F15"/>
    <w:rsid w:val="000302E8"/>
    <w:rsid w:val="00047E5F"/>
    <w:rsid w:val="0008403F"/>
    <w:rsid w:val="000A0976"/>
    <w:rsid w:val="000B222E"/>
    <w:rsid w:val="000D2050"/>
    <w:rsid w:val="000E51AF"/>
    <w:rsid w:val="000F6191"/>
    <w:rsid w:val="00122B78"/>
    <w:rsid w:val="00130FEC"/>
    <w:rsid w:val="00280015"/>
    <w:rsid w:val="0029753A"/>
    <w:rsid w:val="002A6940"/>
    <w:rsid w:val="002C0490"/>
    <w:rsid w:val="002E6103"/>
    <w:rsid w:val="003147EC"/>
    <w:rsid w:val="00351304"/>
    <w:rsid w:val="003567CD"/>
    <w:rsid w:val="00383D24"/>
    <w:rsid w:val="003B4048"/>
    <w:rsid w:val="0049776E"/>
    <w:rsid w:val="004A78B6"/>
    <w:rsid w:val="004C5AF2"/>
    <w:rsid w:val="005113C2"/>
    <w:rsid w:val="005F7D94"/>
    <w:rsid w:val="00623CF0"/>
    <w:rsid w:val="00634675"/>
    <w:rsid w:val="00647FE7"/>
    <w:rsid w:val="00650258"/>
    <w:rsid w:val="00653D34"/>
    <w:rsid w:val="006A7ED1"/>
    <w:rsid w:val="006C5E69"/>
    <w:rsid w:val="006E11FA"/>
    <w:rsid w:val="0076257C"/>
    <w:rsid w:val="007E599C"/>
    <w:rsid w:val="00817107"/>
    <w:rsid w:val="008620A2"/>
    <w:rsid w:val="00904588"/>
    <w:rsid w:val="009F714C"/>
    <w:rsid w:val="00A05A2D"/>
    <w:rsid w:val="00A244E8"/>
    <w:rsid w:val="00A77B3E"/>
    <w:rsid w:val="00AC4EA2"/>
    <w:rsid w:val="00B147D5"/>
    <w:rsid w:val="00B637A6"/>
    <w:rsid w:val="00BD10B1"/>
    <w:rsid w:val="00BD5ABC"/>
    <w:rsid w:val="00BF6A95"/>
    <w:rsid w:val="00C05951"/>
    <w:rsid w:val="00C1636A"/>
    <w:rsid w:val="00C26217"/>
    <w:rsid w:val="00C400F6"/>
    <w:rsid w:val="00C93376"/>
    <w:rsid w:val="00CB53A1"/>
    <w:rsid w:val="00CD39F9"/>
    <w:rsid w:val="00CE030F"/>
    <w:rsid w:val="00DD3284"/>
    <w:rsid w:val="00E07940"/>
    <w:rsid w:val="00E169C1"/>
    <w:rsid w:val="00E47F75"/>
    <w:rsid w:val="00EE742E"/>
    <w:rsid w:val="00F2635A"/>
    <w:rsid w:val="00F454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634675"/>
    <w:pPr>
      <w:spacing w:after="200" w:line="276" w:lineRule="auto"/>
    </w:pPr>
    <w:rPr>
      <w:rFonts w:ascii="Trebuchet MS" w:eastAsia="Trebuchet MS" w:hAnsi="Trebuchet MS" w:cs="Trebuchet MS"/>
      <w:color w:val="000000"/>
      <w:sz w:val="22"/>
      <w:szCs w:val="22"/>
    </w:rPr>
  </w:style>
  <w:style w:type="paragraph" w:styleId="Kop1">
    <w:name w:val="heading 1"/>
    <w:basedOn w:val="Normaal"/>
    <w:next w:val="Normaal"/>
    <w:qFormat/>
    <w:rsid w:val="00EF7B96"/>
    <w:pPr>
      <w:spacing w:before="240" w:after="60" w:line="240" w:lineRule="auto"/>
      <w:outlineLvl w:val="0"/>
    </w:pPr>
    <w:rPr>
      <w:rFonts w:ascii="Arial" w:eastAsia="Arial" w:hAnsi="Arial" w:cs="Arial"/>
      <w:b/>
      <w:bCs/>
      <w:sz w:val="32"/>
      <w:szCs w:val="32"/>
    </w:rPr>
  </w:style>
  <w:style w:type="paragraph" w:styleId="Kop2">
    <w:name w:val="heading 2"/>
    <w:basedOn w:val="Normaal"/>
    <w:next w:val="Normaal"/>
    <w:qFormat/>
    <w:rsid w:val="00EF7B96"/>
    <w:pPr>
      <w:spacing w:before="240" w:after="60" w:line="240" w:lineRule="auto"/>
      <w:outlineLvl w:val="1"/>
    </w:pPr>
    <w:rPr>
      <w:rFonts w:ascii="Arial" w:eastAsia="Arial" w:hAnsi="Arial" w:cs="Arial"/>
      <w:b/>
      <w:bCs/>
      <w:i/>
      <w:iCs/>
      <w:sz w:val="28"/>
      <w:szCs w:val="28"/>
    </w:rPr>
  </w:style>
  <w:style w:type="paragraph" w:styleId="Kop3">
    <w:name w:val="heading 3"/>
    <w:basedOn w:val="Normaal"/>
    <w:next w:val="Normaal"/>
    <w:qFormat/>
    <w:rsid w:val="00EF7B96"/>
    <w:pPr>
      <w:spacing w:before="240" w:after="60" w:line="240" w:lineRule="auto"/>
      <w:outlineLvl w:val="2"/>
    </w:pPr>
    <w:rPr>
      <w:rFonts w:ascii="Arial" w:eastAsia="Arial" w:hAnsi="Arial" w:cs="Arial"/>
      <w:b/>
      <w:bCs/>
      <w:sz w:val="26"/>
      <w:szCs w:val="26"/>
    </w:rPr>
  </w:style>
  <w:style w:type="paragraph" w:styleId="Kop4">
    <w:name w:val="heading 4"/>
    <w:basedOn w:val="Normaal"/>
    <w:next w:val="Normaal"/>
    <w:qFormat/>
    <w:rsid w:val="00EF7B96"/>
    <w:pPr>
      <w:spacing w:before="240" w:after="60" w:line="240" w:lineRule="auto"/>
      <w:outlineLvl w:val="3"/>
    </w:pPr>
    <w:rPr>
      <w:b/>
      <w:bCs/>
      <w:sz w:val="28"/>
      <w:szCs w:val="28"/>
    </w:rPr>
  </w:style>
  <w:style w:type="paragraph" w:styleId="Kop5">
    <w:name w:val="heading 5"/>
    <w:basedOn w:val="Normaal"/>
    <w:next w:val="Normaal"/>
    <w:qFormat/>
    <w:rsid w:val="00EF7B96"/>
    <w:pPr>
      <w:spacing w:before="240" w:after="60" w:line="240" w:lineRule="auto"/>
      <w:outlineLvl w:val="4"/>
    </w:pPr>
    <w:rPr>
      <w:b/>
      <w:bCs/>
      <w:i/>
      <w:iCs/>
      <w:sz w:val="26"/>
      <w:szCs w:val="26"/>
    </w:rPr>
  </w:style>
  <w:style w:type="paragraph" w:styleId="Kop6">
    <w:name w:val="heading 6"/>
    <w:basedOn w:val="Normaal"/>
    <w:next w:val="Normaal"/>
    <w:qFormat/>
    <w:rsid w:val="00EF7B96"/>
    <w:pPr>
      <w:spacing w:before="240" w:after="60" w:line="240" w:lineRule="auto"/>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A05A2D"/>
    <w:rPr>
      <w:rFonts w:ascii="Tahoma" w:hAnsi="Tahoma" w:cs="Tahoma"/>
      <w:sz w:val="16"/>
      <w:szCs w:val="16"/>
    </w:rPr>
  </w:style>
  <w:style w:type="table" w:styleId="Tabelraster">
    <w:name w:val="Table Grid"/>
    <w:basedOn w:val="Standaardtabel"/>
    <w:rsid w:val="00130FE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Normaal"/>
    <w:link w:val="PlattetekstinspringenTeken"/>
    <w:rsid w:val="00E47F75"/>
    <w:pPr>
      <w:spacing w:after="0" w:line="240" w:lineRule="auto"/>
      <w:ind w:left="360"/>
    </w:pPr>
    <w:rPr>
      <w:rFonts w:ascii="Times New Roman" w:eastAsia="Times New Roman" w:hAnsi="Times New Roman" w:cs="Times New Roman"/>
      <w:color w:val="auto"/>
      <w:sz w:val="20"/>
      <w:szCs w:val="20"/>
    </w:rPr>
  </w:style>
  <w:style w:type="character" w:customStyle="1" w:styleId="PlattetekstinspringenTeken">
    <w:name w:val="Platte tekst inspringen Teken"/>
    <w:basedOn w:val="Standaardalinea-lettertype"/>
    <w:link w:val="Plattetekstinspringen"/>
    <w:rsid w:val="00E47F75"/>
  </w:style>
  <w:style w:type="paragraph" w:styleId="Lijstalinea">
    <w:name w:val="List Paragraph"/>
    <w:basedOn w:val="Normaal"/>
    <w:uiPriority w:val="34"/>
    <w:qFormat/>
    <w:rsid w:val="00B147D5"/>
    <w:pPr>
      <w:ind w:left="720"/>
      <w:contextualSpacing/>
    </w:pPr>
  </w:style>
  <w:style w:type="paragraph" w:styleId="Koptekst">
    <w:name w:val="header"/>
    <w:basedOn w:val="Normaal"/>
    <w:link w:val="KoptekstTeken"/>
    <w:rsid w:val="00817107"/>
    <w:pPr>
      <w:tabs>
        <w:tab w:val="center" w:pos="4536"/>
        <w:tab w:val="right" w:pos="9072"/>
      </w:tabs>
      <w:spacing w:after="0" w:line="240" w:lineRule="auto"/>
    </w:pPr>
  </w:style>
  <w:style w:type="character" w:customStyle="1" w:styleId="KoptekstTeken">
    <w:name w:val="Koptekst Teken"/>
    <w:basedOn w:val="Standaardalinea-lettertype"/>
    <w:link w:val="Koptekst"/>
    <w:rsid w:val="00817107"/>
    <w:rPr>
      <w:rFonts w:ascii="Trebuchet MS" w:eastAsia="Trebuchet MS" w:hAnsi="Trebuchet MS" w:cs="Trebuchet MS"/>
      <w:color w:val="000000"/>
      <w:sz w:val="22"/>
      <w:szCs w:val="22"/>
    </w:rPr>
  </w:style>
  <w:style w:type="paragraph" w:styleId="Voettekst">
    <w:name w:val="footer"/>
    <w:basedOn w:val="Normaal"/>
    <w:link w:val="VoettekstTeken"/>
    <w:uiPriority w:val="99"/>
    <w:rsid w:val="008171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17107"/>
    <w:rPr>
      <w:rFonts w:ascii="Trebuchet MS" w:eastAsia="Trebuchet MS" w:hAnsi="Trebuchet MS" w:cs="Trebuchet MS"/>
      <w:color w:val="000000"/>
      <w:sz w:val="22"/>
      <w:szCs w:val="22"/>
    </w:rPr>
  </w:style>
  <w:style w:type="paragraph" w:styleId="Kopvaninhoudsopgave">
    <w:name w:val="TOC Heading"/>
    <w:basedOn w:val="Kop1"/>
    <w:next w:val="Normaal"/>
    <w:uiPriority w:val="39"/>
    <w:semiHidden/>
    <w:unhideWhenUsed/>
    <w:qFormat/>
    <w:rsid w:val="00817107"/>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Inhopg1">
    <w:name w:val="toc 1"/>
    <w:basedOn w:val="Normaal"/>
    <w:next w:val="Normaal"/>
    <w:autoRedefine/>
    <w:uiPriority w:val="39"/>
    <w:rsid w:val="00817107"/>
    <w:pPr>
      <w:spacing w:after="100"/>
    </w:pPr>
  </w:style>
  <w:style w:type="paragraph" w:styleId="Inhopg2">
    <w:name w:val="toc 2"/>
    <w:basedOn w:val="Normaal"/>
    <w:next w:val="Normaal"/>
    <w:autoRedefine/>
    <w:uiPriority w:val="39"/>
    <w:rsid w:val="00817107"/>
    <w:pPr>
      <w:spacing w:after="100"/>
      <w:ind w:left="220"/>
    </w:pPr>
  </w:style>
  <w:style w:type="character" w:styleId="Hyperlink">
    <w:name w:val="Hyperlink"/>
    <w:basedOn w:val="Standaardalinea-lettertype"/>
    <w:uiPriority w:val="99"/>
    <w:unhideWhenUsed/>
    <w:rsid w:val="008171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634675"/>
    <w:pPr>
      <w:spacing w:after="200" w:line="276" w:lineRule="auto"/>
    </w:pPr>
    <w:rPr>
      <w:rFonts w:ascii="Trebuchet MS" w:eastAsia="Trebuchet MS" w:hAnsi="Trebuchet MS" w:cs="Trebuchet MS"/>
      <w:color w:val="000000"/>
      <w:sz w:val="22"/>
      <w:szCs w:val="22"/>
    </w:rPr>
  </w:style>
  <w:style w:type="paragraph" w:styleId="Kop1">
    <w:name w:val="heading 1"/>
    <w:basedOn w:val="Normaal"/>
    <w:next w:val="Normaal"/>
    <w:qFormat/>
    <w:rsid w:val="00EF7B96"/>
    <w:pPr>
      <w:spacing w:before="240" w:after="60" w:line="240" w:lineRule="auto"/>
      <w:outlineLvl w:val="0"/>
    </w:pPr>
    <w:rPr>
      <w:rFonts w:ascii="Arial" w:eastAsia="Arial" w:hAnsi="Arial" w:cs="Arial"/>
      <w:b/>
      <w:bCs/>
      <w:sz w:val="32"/>
      <w:szCs w:val="32"/>
    </w:rPr>
  </w:style>
  <w:style w:type="paragraph" w:styleId="Kop2">
    <w:name w:val="heading 2"/>
    <w:basedOn w:val="Normaal"/>
    <w:next w:val="Normaal"/>
    <w:qFormat/>
    <w:rsid w:val="00EF7B96"/>
    <w:pPr>
      <w:spacing w:before="240" w:after="60" w:line="240" w:lineRule="auto"/>
      <w:outlineLvl w:val="1"/>
    </w:pPr>
    <w:rPr>
      <w:rFonts w:ascii="Arial" w:eastAsia="Arial" w:hAnsi="Arial" w:cs="Arial"/>
      <w:b/>
      <w:bCs/>
      <w:i/>
      <w:iCs/>
      <w:sz w:val="28"/>
      <w:szCs w:val="28"/>
    </w:rPr>
  </w:style>
  <w:style w:type="paragraph" w:styleId="Kop3">
    <w:name w:val="heading 3"/>
    <w:basedOn w:val="Normaal"/>
    <w:next w:val="Normaal"/>
    <w:qFormat/>
    <w:rsid w:val="00EF7B96"/>
    <w:pPr>
      <w:spacing w:before="240" w:after="60" w:line="240" w:lineRule="auto"/>
      <w:outlineLvl w:val="2"/>
    </w:pPr>
    <w:rPr>
      <w:rFonts w:ascii="Arial" w:eastAsia="Arial" w:hAnsi="Arial" w:cs="Arial"/>
      <w:b/>
      <w:bCs/>
      <w:sz w:val="26"/>
      <w:szCs w:val="26"/>
    </w:rPr>
  </w:style>
  <w:style w:type="paragraph" w:styleId="Kop4">
    <w:name w:val="heading 4"/>
    <w:basedOn w:val="Normaal"/>
    <w:next w:val="Normaal"/>
    <w:qFormat/>
    <w:rsid w:val="00EF7B96"/>
    <w:pPr>
      <w:spacing w:before="240" w:after="60" w:line="240" w:lineRule="auto"/>
      <w:outlineLvl w:val="3"/>
    </w:pPr>
    <w:rPr>
      <w:b/>
      <w:bCs/>
      <w:sz w:val="28"/>
      <w:szCs w:val="28"/>
    </w:rPr>
  </w:style>
  <w:style w:type="paragraph" w:styleId="Kop5">
    <w:name w:val="heading 5"/>
    <w:basedOn w:val="Normaal"/>
    <w:next w:val="Normaal"/>
    <w:qFormat/>
    <w:rsid w:val="00EF7B96"/>
    <w:pPr>
      <w:spacing w:before="240" w:after="60" w:line="240" w:lineRule="auto"/>
      <w:outlineLvl w:val="4"/>
    </w:pPr>
    <w:rPr>
      <w:b/>
      <w:bCs/>
      <w:i/>
      <w:iCs/>
      <w:sz w:val="26"/>
      <w:szCs w:val="26"/>
    </w:rPr>
  </w:style>
  <w:style w:type="paragraph" w:styleId="Kop6">
    <w:name w:val="heading 6"/>
    <w:basedOn w:val="Normaal"/>
    <w:next w:val="Normaal"/>
    <w:qFormat/>
    <w:rsid w:val="00EF7B96"/>
    <w:pPr>
      <w:spacing w:before="240" w:after="60" w:line="240" w:lineRule="auto"/>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A05A2D"/>
    <w:rPr>
      <w:rFonts w:ascii="Tahoma" w:hAnsi="Tahoma" w:cs="Tahoma"/>
      <w:sz w:val="16"/>
      <w:szCs w:val="16"/>
    </w:rPr>
  </w:style>
  <w:style w:type="table" w:styleId="Tabelraster">
    <w:name w:val="Table Grid"/>
    <w:basedOn w:val="Standaardtabel"/>
    <w:rsid w:val="00130FE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Normaal"/>
    <w:link w:val="PlattetekstinspringenTeken"/>
    <w:rsid w:val="00E47F75"/>
    <w:pPr>
      <w:spacing w:after="0" w:line="240" w:lineRule="auto"/>
      <w:ind w:left="360"/>
    </w:pPr>
    <w:rPr>
      <w:rFonts w:ascii="Times New Roman" w:eastAsia="Times New Roman" w:hAnsi="Times New Roman" w:cs="Times New Roman"/>
      <w:color w:val="auto"/>
      <w:sz w:val="20"/>
      <w:szCs w:val="20"/>
    </w:rPr>
  </w:style>
  <w:style w:type="character" w:customStyle="1" w:styleId="PlattetekstinspringenTeken">
    <w:name w:val="Platte tekst inspringen Teken"/>
    <w:basedOn w:val="Standaardalinea-lettertype"/>
    <w:link w:val="Plattetekstinspringen"/>
    <w:rsid w:val="00E47F75"/>
  </w:style>
  <w:style w:type="paragraph" w:styleId="Lijstalinea">
    <w:name w:val="List Paragraph"/>
    <w:basedOn w:val="Normaal"/>
    <w:uiPriority w:val="34"/>
    <w:qFormat/>
    <w:rsid w:val="00B147D5"/>
    <w:pPr>
      <w:ind w:left="720"/>
      <w:contextualSpacing/>
    </w:pPr>
  </w:style>
  <w:style w:type="paragraph" w:styleId="Koptekst">
    <w:name w:val="header"/>
    <w:basedOn w:val="Normaal"/>
    <w:link w:val="KoptekstTeken"/>
    <w:rsid w:val="00817107"/>
    <w:pPr>
      <w:tabs>
        <w:tab w:val="center" w:pos="4536"/>
        <w:tab w:val="right" w:pos="9072"/>
      </w:tabs>
      <w:spacing w:after="0" w:line="240" w:lineRule="auto"/>
    </w:pPr>
  </w:style>
  <w:style w:type="character" w:customStyle="1" w:styleId="KoptekstTeken">
    <w:name w:val="Koptekst Teken"/>
    <w:basedOn w:val="Standaardalinea-lettertype"/>
    <w:link w:val="Koptekst"/>
    <w:rsid w:val="00817107"/>
    <w:rPr>
      <w:rFonts w:ascii="Trebuchet MS" w:eastAsia="Trebuchet MS" w:hAnsi="Trebuchet MS" w:cs="Trebuchet MS"/>
      <w:color w:val="000000"/>
      <w:sz w:val="22"/>
      <w:szCs w:val="22"/>
    </w:rPr>
  </w:style>
  <w:style w:type="paragraph" w:styleId="Voettekst">
    <w:name w:val="footer"/>
    <w:basedOn w:val="Normaal"/>
    <w:link w:val="VoettekstTeken"/>
    <w:uiPriority w:val="99"/>
    <w:rsid w:val="008171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17107"/>
    <w:rPr>
      <w:rFonts w:ascii="Trebuchet MS" w:eastAsia="Trebuchet MS" w:hAnsi="Trebuchet MS" w:cs="Trebuchet MS"/>
      <w:color w:val="000000"/>
      <w:sz w:val="22"/>
      <w:szCs w:val="22"/>
    </w:rPr>
  </w:style>
  <w:style w:type="paragraph" w:styleId="Kopvaninhoudsopgave">
    <w:name w:val="TOC Heading"/>
    <w:basedOn w:val="Kop1"/>
    <w:next w:val="Normaal"/>
    <w:uiPriority w:val="39"/>
    <w:semiHidden/>
    <w:unhideWhenUsed/>
    <w:qFormat/>
    <w:rsid w:val="00817107"/>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Inhopg1">
    <w:name w:val="toc 1"/>
    <w:basedOn w:val="Normaal"/>
    <w:next w:val="Normaal"/>
    <w:autoRedefine/>
    <w:uiPriority w:val="39"/>
    <w:rsid w:val="00817107"/>
    <w:pPr>
      <w:spacing w:after="100"/>
    </w:pPr>
  </w:style>
  <w:style w:type="paragraph" w:styleId="Inhopg2">
    <w:name w:val="toc 2"/>
    <w:basedOn w:val="Normaal"/>
    <w:next w:val="Normaal"/>
    <w:autoRedefine/>
    <w:uiPriority w:val="39"/>
    <w:rsid w:val="00817107"/>
    <w:pPr>
      <w:spacing w:after="100"/>
      <w:ind w:left="220"/>
    </w:pPr>
  </w:style>
  <w:style w:type="character" w:styleId="Hyperlink">
    <w:name w:val="Hyperlink"/>
    <w:basedOn w:val="Standaardalinea-lettertype"/>
    <w:uiPriority w:val="99"/>
    <w:unhideWhenUsed/>
    <w:rsid w:val="00817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24F08-B079-E549-AF0D-AC971263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2904</Words>
  <Characters>15975</Characters>
  <Application>Microsoft Macintosh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Leonard Boer</cp:lastModifiedBy>
  <cp:revision>2</cp:revision>
  <cp:lastPrinted>1900-12-31T23:40:28Z</cp:lastPrinted>
  <dcterms:created xsi:type="dcterms:W3CDTF">2015-05-28T19:22:00Z</dcterms:created>
  <dcterms:modified xsi:type="dcterms:W3CDTF">2015-05-28T19:22:00Z</dcterms:modified>
</cp:coreProperties>
</file>